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04"/>
        <w:gridCol w:w="2181"/>
      </w:tblGrid>
      <w:tr w:rsidR="00DE2351" w:rsidRPr="000043B5" w14:paraId="5B5EC66B" w14:textId="77777777" w:rsidTr="00DE2351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70142C25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Tantárgy neve:  </w:t>
            </w:r>
            <w:r w:rsidR="00BC1F3E" w:rsidRPr="00070524">
              <w:rPr>
                <w:b/>
              </w:rPr>
              <w:t>Szakmai gyakorlat V.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2E769DE6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reditértéke:</w:t>
            </w:r>
            <w:r w:rsidR="007D52AB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7D52AB" w:rsidRPr="002D51FE">
              <w:rPr>
                <w:rFonts w:ascii="Playfair Display" w:eastAsia="Times New Roman" w:hAnsi="Playfair Display" w:cs="Times New Roman"/>
                <w:b/>
                <w:sz w:val="20"/>
                <w:szCs w:val="20"/>
                <w:highlight w:val="yellow"/>
                <w:lang w:eastAsia="hu-HU"/>
              </w:rPr>
              <w:t>10</w:t>
            </w:r>
          </w:p>
        </w:tc>
      </w:tr>
      <w:tr w:rsidR="00DE2351" w:rsidRPr="000043B5" w14:paraId="3272921F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2D71388D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kötelező </w:t>
            </w:r>
          </w:p>
        </w:tc>
      </w:tr>
      <w:tr w:rsidR="00DE2351" w:rsidRPr="000043B5" w14:paraId="259D834E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1E92B9AA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……..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%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14762234" w:rsidR="00DE2351" w:rsidRPr="00070524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070524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ea. / s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gyak</w:t>
            </w:r>
            <w:r w:rsidRPr="00070524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.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  <w:r w:rsidR="002D51FE" w:rsidRPr="0007052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klinikai/területi gyakorlat</w:t>
            </w:r>
          </w:p>
          <w:p w14:paraId="24362B8B" w14:textId="4F704E53" w:rsidR="00DE2351" w:rsidRPr="00070524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- ……. óra előadás nappali munkarend, …….. óra előadás levelező munkarend az adott félévben, illetve</w:t>
            </w:r>
          </w:p>
          <w:p w14:paraId="4D313402" w14:textId="1CF1D3F2" w:rsidR="00DE2351" w:rsidRPr="00070524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7D52AB" w:rsidRPr="0007052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200</w:t>
            </w:r>
            <w:r w:rsidRPr="0007052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óra gyakorlat nappali munkarend, </w:t>
            </w:r>
            <w:r w:rsidR="007D52AB" w:rsidRPr="0007052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100</w:t>
            </w:r>
            <w:r w:rsidR="007D52AB"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óra gyakorlat levelező munkarend az adott félévben.</w:t>
            </w:r>
          </w:p>
          <w:p w14:paraId="0C1255DE" w14:textId="77777777" w:rsidR="002D51FE" w:rsidRPr="00070524" w:rsidRDefault="002D51FE" w:rsidP="009B54C9">
            <w:pPr>
              <w:spacing w:after="0"/>
              <w:rPr>
                <w:sz w:val="20"/>
                <w:szCs w:val="20"/>
              </w:rPr>
            </w:pPr>
            <w:r w:rsidRPr="00070524">
              <w:rPr>
                <w:sz w:val="20"/>
                <w:szCs w:val="20"/>
              </w:rPr>
              <w:t xml:space="preserve">Nappali: </w:t>
            </w:r>
          </w:p>
          <w:p w14:paraId="5C41594F" w14:textId="76C102CC" w:rsidR="009B54C9" w:rsidRPr="00070524" w:rsidRDefault="009B54C9" w:rsidP="009B54C9">
            <w:pPr>
              <w:spacing w:after="0"/>
              <w:rPr>
                <w:sz w:val="20"/>
                <w:szCs w:val="20"/>
              </w:rPr>
            </w:pPr>
            <w:r w:rsidRPr="00070524">
              <w:rPr>
                <w:sz w:val="20"/>
                <w:szCs w:val="20"/>
              </w:rPr>
              <w:t>20 óra háziorvosi ügyelet, 80 óra esetkocsi / rohamkocsi,</w:t>
            </w:r>
            <w:r w:rsidR="002D51FE" w:rsidRPr="00070524">
              <w:rPr>
                <w:sz w:val="20"/>
                <w:szCs w:val="20"/>
              </w:rPr>
              <w:t xml:space="preserve"> </w:t>
            </w:r>
            <w:r w:rsidRPr="00070524">
              <w:rPr>
                <w:sz w:val="20"/>
                <w:szCs w:val="20"/>
              </w:rPr>
              <w:t>10 óra szülészet, 40 óra sürgősségi osztály,</w:t>
            </w:r>
            <w:r w:rsidR="002D51FE" w:rsidRPr="00070524">
              <w:rPr>
                <w:sz w:val="20"/>
                <w:szCs w:val="20"/>
              </w:rPr>
              <w:t xml:space="preserve"> </w:t>
            </w:r>
            <w:r w:rsidRPr="00070524">
              <w:rPr>
                <w:sz w:val="20"/>
                <w:szCs w:val="20"/>
              </w:rPr>
              <w:t>20 óra intenzív terápiás osztály,</w:t>
            </w:r>
            <w:r w:rsidR="002D51FE" w:rsidRPr="00070524">
              <w:rPr>
                <w:sz w:val="20"/>
                <w:szCs w:val="20"/>
              </w:rPr>
              <w:t xml:space="preserve"> </w:t>
            </w:r>
            <w:r w:rsidRPr="00070524">
              <w:rPr>
                <w:sz w:val="20"/>
                <w:szCs w:val="20"/>
              </w:rPr>
              <w:t>10 óra gyermeksürgősségi osztály,</w:t>
            </w:r>
            <w:r w:rsidR="002D51FE" w:rsidRPr="00070524">
              <w:rPr>
                <w:sz w:val="20"/>
                <w:szCs w:val="20"/>
              </w:rPr>
              <w:t xml:space="preserve"> </w:t>
            </w:r>
            <w:r w:rsidRPr="00070524">
              <w:rPr>
                <w:sz w:val="20"/>
                <w:szCs w:val="20"/>
              </w:rPr>
              <w:t>10 óra neurológia,</w:t>
            </w:r>
            <w:r w:rsidR="002D51FE" w:rsidRPr="00070524">
              <w:rPr>
                <w:sz w:val="20"/>
                <w:szCs w:val="20"/>
              </w:rPr>
              <w:t xml:space="preserve"> </w:t>
            </w:r>
            <w:r w:rsidRPr="00070524">
              <w:rPr>
                <w:sz w:val="20"/>
                <w:szCs w:val="20"/>
              </w:rPr>
              <w:t>10 óra pszichiátria</w:t>
            </w:r>
          </w:p>
          <w:p w14:paraId="65954C03" w14:textId="65732A5B" w:rsidR="002D51FE" w:rsidRPr="00070524" w:rsidRDefault="002D51FE" w:rsidP="009B54C9">
            <w:pPr>
              <w:spacing w:after="0"/>
              <w:rPr>
                <w:sz w:val="20"/>
                <w:szCs w:val="20"/>
              </w:rPr>
            </w:pPr>
            <w:r w:rsidRPr="00070524">
              <w:rPr>
                <w:sz w:val="20"/>
                <w:szCs w:val="20"/>
              </w:rPr>
              <w:t xml:space="preserve">Levelező: </w:t>
            </w:r>
          </w:p>
          <w:p w14:paraId="7D0C656D" w14:textId="77777777" w:rsidR="002D51FE" w:rsidRPr="00070524" w:rsidRDefault="002D51FE" w:rsidP="002D51FE">
            <w:pPr>
              <w:rPr>
                <w:sz w:val="20"/>
                <w:szCs w:val="20"/>
              </w:rPr>
            </w:pPr>
            <w:r w:rsidRPr="00070524">
              <w:rPr>
                <w:sz w:val="20"/>
                <w:szCs w:val="20"/>
              </w:rPr>
              <w:t>10 óra háziorvosi ügyelet, 40 óra esetkocsi / rohamkocsi, 8 óra szülészet, 20 óra sürgősségi osztály, 10 óra intenzív terápiás osztály, 5 óra gyermeksürgősségi osztály, 4 óra neurológia, 3 óra pszichiátria</w:t>
            </w:r>
          </w:p>
          <w:p w14:paraId="1FD4F45B" w14:textId="77777777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7052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070524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07052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:-</w:t>
            </w:r>
          </w:p>
          <w:p w14:paraId="47AF09D2" w14:textId="77777777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07052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7052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-</w:t>
            </w:r>
          </w:p>
        </w:tc>
      </w:tr>
      <w:tr w:rsidR="00DE2351" w:rsidRPr="000043B5" w14:paraId="7DF1D2D2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663FA9AD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módja (</w:t>
            </w:r>
            <w:r w:rsidRPr="00070524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koll. / gyj.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egyéb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)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7D52AB" w:rsidRPr="0007052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gyakorlati jegy</w:t>
            </w:r>
          </w:p>
          <w:p w14:paraId="42C796D2" w14:textId="77777777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07052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07052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DE2351" w:rsidRPr="000043B5" w14:paraId="2EDF3800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457C9697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070524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  <w:r w:rsidR="007D52AB" w:rsidRPr="0007052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VIII.</w:t>
            </w:r>
          </w:p>
        </w:tc>
      </w:tr>
      <w:tr w:rsidR="00DE2351" w:rsidRPr="000043B5" w14:paraId="1779E898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41B49" w14:textId="1CA73FDF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070524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7D52AB" w:rsidRPr="00070524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Szakmai gyakorlat IV.</w:t>
            </w:r>
          </w:p>
          <w:p w14:paraId="35479DB5" w14:textId="528E9997" w:rsidR="00DE2351" w:rsidRPr="00070524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70524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Párhuzamos feltételek: - </w:t>
            </w:r>
          </w:p>
        </w:tc>
      </w:tr>
      <w:tr w:rsidR="00DE2351" w:rsidRPr="000043B5" w14:paraId="46814628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9B54C9" w:rsidRPr="000043B5" w14:paraId="3E6283B5" w14:textId="77777777" w:rsidTr="00DE2351">
        <w:trPr>
          <w:trHeight w:val="34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5F4CEB" w14:textId="77777777" w:rsidR="009B54C9" w:rsidRDefault="009B54C9" w:rsidP="009B54C9">
            <w:pPr>
              <w:suppressAutoHyphens/>
              <w:jc w:val="both"/>
              <w:rPr>
                <w:sz w:val="24"/>
                <w:szCs w:val="24"/>
              </w:rPr>
            </w:pPr>
            <w:r w:rsidRPr="00C8609B">
              <w:rPr>
                <w:sz w:val="24"/>
                <w:szCs w:val="24"/>
              </w:rPr>
              <w:t xml:space="preserve">A klinikai gyakorlat során a hallgatóknak </w:t>
            </w:r>
            <w:r>
              <w:rPr>
                <w:sz w:val="24"/>
                <w:szCs w:val="24"/>
              </w:rPr>
              <w:t>Háziorvosi ügyeleten (4</w:t>
            </w:r>
            <w:r w:rsidRPr="00C8609B">
              <w:rPr>
                <w:sz w:val="24"/>
                <w:szCs w:val="24"/>
              </w:rPr>
              <w:t xml:space="preserve">0 óra), </w:t>
            </w:r>
            <w:r>
              <w:rPr>
                <w:sz w:val="24"/>
                <w:szCs w:val="24"/>
              </w:rPr>
              <w:t>mentőtiszti/mentőorvosi kocsi (10</w:t>
            </w:r>
            <w:r w:rsidRPr="00C8609B">
              <w:rPr>
                <w:sz w:val="24"/>
                <w:szCs w:val="24"/>
              </w:rPr>
              <w:t xml:space="preserve">0 óra) </w:t>
            </w:r>
            <w:r>
              <w:rPr>
                <w:sz w:val="24"/>
                <w:szCs w:val="24"/>
              </w:rPr>
              <w:t xml:space="preserve">neurológiai osztályon (40 óra) és pszichiátriai osztályon (20 óra) </w:t>
            </w:r>
            <w:r w:rsidRPr="00C8609B">
              <w:rPr>
                <w:sz w:val="24"/>
                <w:szCs w:val="24"/>
              </w:rPr>
              <w:t>kell megjelenniük. A gyakorlatok során megismerik az egyes</w:t>
            </w:r>
            <w:r>
              <w:rPr>
                <w:sz w:val="24"/>
                <w:szCs w:val="24"/>
              </w:rPr>
              <w:t xml:space="preserve"> intézmények,</w:t>
            </w:r>
            <w:r w:rsidRPr="00C8609B">
              <w:rPr>
                <w:sz w:val="24"/>
                <w:szCs w:val="24"/>
              </w:rPr>
              <w:t xml:space="preserve"> osztályok működését, valamint a kompetenciakörükbe tartozó vizsgálómódszereket, beavatkozásokat megfigyelik, segítséggel, illetve önállóan elvégzik.</w:t>
            </w:r>
          </w:p>
          <w:p w14:paraId="270966F7" w14:textId="77777777" w:rsidR="009B54C9" w:rsidRDefault="009B54C9" w:rsidP="009B54C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Háziorvosi ügyelet </w:t>
            </w:r>
            <w:r w:rsidRPr="00C8609B">
              <w:t>(megfigyelés, segédkezés, kivitelezés)</w:t>
            </w:r>
            <w:r>
              <w:rPr>
                <w:sz w:val="24"/>
                <w:szCs w:val="24"/>
              </w:rPr>
              <w:t xml:space="preserve">: </w:t>
            </w:r>
          </w:p>
          <w:p w14:paraId="2EBFC655" w14:textId="77777777" w:rsidR="009B54C9" w:rsidRPr="00B97F3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Anamnézis felvétele</w:t>
            </w:r>
          </w:p>
          <w:p w14:paraId="0E2871FD" w14:textId="77777777" w:rsidR="009B54C9" w:rsidRPr="00B97F3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>
              <w:rPr>
                <w:bCs/>
              </w:rPr>
              <w:t>Fizikális vizsgálat</w:t>
            </w:r>
          </w:p>
          <w:p w14:paraId="40A9B8D9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Vitális paraméterek ellenőrzése</w:t>
            </w:r>
            <w:r w:rsidRPr="00756397">
              <w:t xml:space="preserve"> </w:t>
            </w:r>
          </w:p>
          <w:p w14:paraId="4A2530AD" w14:textId="77777777" w:rsidR="009B54C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>
              <w:t>Eszközök fertőtlenítése, sterilizálása</w:t>
            </w:r>
          </w:p>
          <w:p w14:paraId="0FC94081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Vérvétel kapillárisból vércukor meghatározásához</w:t>
            </w:r>
          </w:p>
          <w:p w14:paraId="36BC5EAB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Vérvétel perifériás vénából </w:t>
            </w:r>
            <w:r w:rsidRPr="00756397">
              <w:t xml:space="preserve"> </w:t>
            </w:r>
          </w:p>
          <w:p w14:paraId="73889CBC" w14:textId="77777777" w:rsidR="009B54C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>
              <w:t>Vizelet általános vizsgálata</w:t>
            </w:r>
          </w:p>
          <w:p w14:paraId="5AF1D799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Im. Injekció alkalmazása</w:t>
            </w:r>
            <w:r w:rsidRPr="00756397">
              <w:t xml:space="preserve"> </w:t>
            </w:r>
          </w:p>
          <w:p w14:paraId="0AE8F9CD" w14:textId="77777777" w:rsidR="009B54C9" w:rsidRPr="0097348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Iv. injekció alkalmazása</w:t>
            </w:r>
          </w:p>
          <w:p w14:paraId="26C3F28F" w14:textId="77777777" w:rsidR="009B54C9" w:rsidRPr="0097348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>
              <w:rPr>
                <w:bCs/>
              </w:rPr>
              <w:t>RDV</w:t>
            </w:r>
          </w:p>
          <w:p w14:paraId="463D1D8F" w14:textId="77777777" w:rsidR="009B54C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lastRenderedPageBreak/>
              <w:t>Dokumentáció készítése</w:t>
            </w:r>
          </w:p>
          <w:p w14:paraId="31A3C6F9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5E9115CB">
              <w:t>Kommunikáció a sérülttel / beteggel</w:t>
            </w:r>
          </w:p>
          <w:p w14:paraId="731517FE" w14:textId="77777777" w:rsidR="009B54C9" w:rsidRDefault="009B54C9" w:rsidP="009B54C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3FD9D5C1">
              <w:t>Per os gyógyszerek alkalmazása</w:t>
            </w:r>
          </w:p>
          <w:p w14:paraId="0B466DCD" w14:textId="77777777" w:rsidR="009B54C9" w:rsidRDefault="009B54C9" w:rsidP="009B54C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3FD9D5C1">
              <w:t>Betegút szervezési feladatok ellátása</w:t>
            </w:r>
          </w:p>
          <w:p w14:paraId="27EF1522" w14:textId="77777777" w:rsidR="009B54C9" w:rsidRDefault="009B54C9" w:rsidP="009B54C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3FD9D5C1">
              <w:t>Beutaló kitöltése</w:t>
            </w:r>
            <w:r>
              <w:tab/>
            </w:r>
            <w:r>
              <w:tab/>
            </w:r>
            <w:r w:rsidRPr="3FD9D5C1"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A0A9404" w14:textId="77777777" w:rsidR="009B54C9" w:rsidRDefault="009B54C9" w:rsidP="009B54C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</w:rPr>
            </w:pPr>
            <w:r w:rsidRPr="3FD9D5C1">
              <w:t>Közegészségügyi-járványügyi feladatok ellátása</w:t>
            </w:r>
            <w:r>
              <w:tab/>
            </w:r>
          </w:p>
          <w:p w14:paraId="22DD2F0D" w14:textId="77777777" w:rsidR="009B54C9" w:rsidRDefault="009B54C9" w:rsidP="009B54C9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000000" w:themeColor="text1"/>
              </w:rPr>
            </w:pPr>
            <w:r w:rsidRPr="3FD9D5C1">
              <w:t>Tanácsadás</w:t>
            </w:r>
          </w:p>
          <w:p w14:paraId="03B871C4" w14:textId="77777777" w:rsidR="009B54C9" w:rsidRPr="00C8609B" w:rsidRDefault="009B54C9" w:rsidP="009B54C9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MTK-MOK </w:t>
            </w:r>
            <w:r w:rsidRPr="00C8609B">
              <w:t>(megfigyelés, segédkezés, kivitelezés)</w:t>
            </w:r>
            <w:r w:rsidRPr="00C8609B">
              <w:rPr>
                <w:sz w:val="24"/>
                <w:szCs w:val="24"/>
              </w:rPr>
              <w:t>:</w:t>
            </w:r>
          </w:p>
          <w:p w14:paraId="55F11556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Anamnézis felvétele</w:t>
            </w:r>
          </w:p>
          <w:p w14:paraId="1CCC79BB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Újraélesztés</w:t>
            </w:r>
            <w:r w:rsidRPr="00440E65">
              <w:t xml:space="preserve"> </w:t>
            </w:r>
          </w:p>
          <w:p w14:paraId="6B66CD94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Gépi lélegeztetés</w:t>
            </w:r>
            <w:r w:rsidRPr="00756397">
              <w:t xml:space="preserve"> </w:t>
            </w:r>
          </w:p>
          <w:p w14:paraId="61E98E04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Vitális paraméterek ellenőrzése</w:t>
            </w:r>
            <w:r w:rsidRPr="00756397">
              <w:t xml:space="preserve"> </w:t>
            </w:r>
          </w:p>
          <w:p w14:paraId="57FA14FB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Gyomormosás</w:t>
            </w:r>
            <w:r w:rsidRPr="00756397">
              <w:t xml:space="preserve"> </w:t>
            </w:r>
          </w:p>
          <w:p w14:paraId="3003BFBF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Im. Injekció alkalmazása</w:t>
            </w:r>
            <w:r w:rsidRPr="00756397">
              <w:t xml:space="preserve"> </w:t>
            </w:r>
          </w:p>
          <w:p w14:paraId="1ADFBEB5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Iv. injekció alkalmazása</w:t>
            </w:r>
            <w:r w:rsidRPr="00756397">
              <w:t xml:space="preserve"> </w:t>
            </w:r>
          </w:p>
          <w:p w14:paraId="14A3E1B3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Infúzió bekötése</w:t>
            </w:r>
            <w:r w:rsidRPr="00756397">
              <w:t xml:space="preserve"> </w:t>
            </w:r>
          </w:p>
          <w:p w14:paraId="6E164F7D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t>Endotracheális intubáció</w:t>
            </w:r>
          </w:p>
          <w:p w14:paraId="68F468D7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Perfúzor használata</w:t>
            </w:r>
            <w:r w:rsidRPr="00756397">
              <w:t xml:space="preserve"> </w:t>
            </w:r>
          </w:p>
          <w:p w14:paraId="0366F8D2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t>Dokumentáció készítése</w:t>
            </w:r>
          </w:p>
          <w:p w14:paraId="2064354E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Kommunikáció a sérülttel / beteggel</w:t>
            </w:r>
          </w:p>
          <w:p w14:paraId="3F5DC0D6" w14:textId="77777777" w:rsidR="009B54C9" w:rsidRPr="00756397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756397">
              <w:rPr>
                <w:bCs/>
              </w:rPr>
              <w:t>Sebellátás</w:t>
            </w:r>
          </w:p>
          <w:p w14:paraId="24B11F80" w14:textId="77777777" w:rsidR="009B54C9" w:rsidRPr="00C8609B" w:rsidRDefault="009B54C9" w:rsidP="009B54C9">
            <w:pPr>
              <w:suppressAutoHyphens/>
              <w:jc w:val="both"/>
            </w:pPr>
            <w:r>
              <w:t>Neurológiai osztály</w:t>
            </w:r>
            <w:r w:rsidRPr="00C8609B">
              <w:t xml:space="preserve"> (megfigyelés, segédkezés, kivitelezés):</w:t>
            </w:r>
          </w:p>
          <w:p w14:paraId="3A123084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Anamnézis felvétele</w:t>
            </w:r>
          </w:p>
          <w:p w14:paraId="66DC0893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Vitális paraméterek ellenőrzése</w:t>
            </w:r>
            <w:r w:rsidRPr="00440E65">
              <w:t xml:space="preserve"> </w:t>
            </w:r>
          </w:p>
          <w:p w14:paraId="2241DA54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Eszméletlen beteg vizsgálata</w:t>
            </w:r>
          </w:p>
          <w:p w14:paraId="536183B5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Lumbal punctio</w:t>
            </w:r>
          </w:p>
          <w:p w14:paraId="5F06A3A0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Kóros reflexek vizsgálata</w:t>
            </w:r>
          </w:p>
          <w:p w14:paraId="1CC0080B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Meningeális izgalmi jelek vizsgálata</w:t>
            </w:r>
          </w:p>
          <w:p w14:paraId="0E015C73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Agyidegek vizsgálata</w:t>
            </w:r>
          </w:p>
          <w:p w14:paraId="65446212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Motoros rendszer vizsgálata</w:t>
            </w:r>
          </w:p>
          <w:p w14:paraId="0B733285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Érző rendszer vizsgálata</w:t>
            </w:r>
          </w:p>
          <w:p w14:paraId="5D65D3F5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rPr>
                <w:bCs/>
              </w:rPr>
              <w:t>Koordináció vizsgálata</w:t>
            </w:r>
          </w:p>
          <w:p w14:paraId="26814E53" w14:textId="77777777" w:rsidR="009B54C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440E65">
              <w:t>Dokumentáció készítése</w:t>
            </w:r>
          </w:p>
          <w:p w14:paraId="49A68458" w14:textId="77777777" w:rsidR="009B54C9" w:rsidRPr="00440E65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>
              <w:rPr>
                <w:rFonts w:ascii="Arial" w:hAnsi="Arial"/>
                <w:bCs/>
              </w:rPr>
              <w:t>Elektorfiziológiai vizsgálatok (EEG, EMG)</w:t>
            </w:r>
          </w:p>
          <w:p w14:paraId="0ECA0FA7" w14:textId="77777777" w:rsidR="009B54C9" w:rsidRPr="00C8609B" w:rsidRDefault="009B54C9" w:rsidP="009B54C9">
            <w:pPr>
              <w:suppressAutoHyphens/>
              <w:jc w:val="both"/>
            </w:pPr>
            <w:r>
              <w:t xml:space="preserve">Pszichiátriai osztály </w:t>
            </w:r>
            <w:r w:rsidRPr="00C8609B">
              <w:t>(megfigyelés, segédkezés, kivitelezés):</w:t>
            </w:r>
          </w:p>
          <w:p w14:paraId="78C730BD" w14:textId="77777777" w:rsidR="009B54C9" w:rsidRPr="00E5712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E57129">
              <w:rPr>
                <w:bCs/>
              </w:rPr>
              <w:t>Anamnézis felvétele</w:t>
            </w:r>
            <w:r w:rsidRPr="00E57129">
              <w:t xml:space="preserve"> </w:t>
            </w:r>
          </w:p>
          <w:p w14:paraId="0CA5AFE9" w14:textId="77777777" w:rsidR="009B54C9" w:rsidRPr="00E5712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E57129">
              <w:rPr>
                <w:bCs/>
              </w:rPr>
              <w:t>Dokumentáció készítése</w:t>
            </w:r>
          </w:p>
          <w:p w14:paraId="4B5A2AD3" w14:textId="77777777" w:rsidR="009B54C9" w:rsidRPr="00E5712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E57129">
              <w:rPr>
                <w:bCs/>
              </w:rPr>
              <w:t>Egyéni pszichoterápia</w:t>
            </w:r>
          </w:p>
          <w:p w14:paraId="5D29CECC" w14:textId="77777777" w:rsidR="009B54C9" w:rsidRPr="00E5712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E57129">
              <w:rPr>
                <w:bCs/>
              </w:rPr>
              <w:t>Csoportterápia</w:t>
            </w:r>
          </w:p>
          <w:p w14:paraId="27EF4266" w14:textId="77777777" w:rsidR="009B54C9" w:rsidRPr="00E5712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E57129">
              <w:rPr>
                <w:bCs/>
              </w:rPr>
              <w:t>Im. Injekció alkalmazása </w:t>
            </w:r>
          </w:p>
          <w:p w14:paraId="20D3182D" w14:textId="77777777" w:rsidR="009B54C9" w:rsidRPr="00E57129" w:rsidRDefault="009B54C9" w:rsidP="009B54C9">
            <w:pPr>
              <w:pStyle w:val="Listaszerbekezds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</w:pPr>
            <w:r w:rsidRPr="00E57129">
              <w:rPr>
                <w:bCs/>
              </w:rPr>
              <w:t>Iv. injekció alkalmazása</w:t>
            </w:r>
            <w:r w:rsidRPr="00E57129">
              <w:t xml:space="preserve"> </w:t>
            </w:r>
          </w:p>
          <w:p w14:paraId="6CE8E9E9" w14:textId="49D9D2DF" w:rsidR="009B54C9" w:rsidRPr="000043B5" w:rsidRDefault="009B54C9" w:rsidP="009B54C9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9B54C9" w:rsidRPr="000043B5" w14:paraId="5CC590D6" w14:textId="77777777" w:rsidTr="00DE2351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9B54C9" w:rsidRPr="000043B5" w:rsidRDefault="009B54C9" w:rsidP="009B54C9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9B54C9" w:rsidRPr="000043B5" w14:paraId="70C44811" w14:textId="77777777" w:rsidTr="00DE2351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9B54C9" w:rsidRPr="000043B5" w:rsidRDefault="009B54C9" w:rsidP="009B54C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9B54C9" w:rsidRPr="000043B5" w:rsidRDefault="009B54C9" w:rsidP="009B54C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9B54C9" w:rsidRPr="000043B5" w14:paraId="6BCA4A90" w14:textId="77777777" w:rsidTr="005B42F7">
        <w:trPr>
          <w:trHeight w:val="435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tbl>
            <w:tblPr>
              <w:tblStyle w:val="Rcsostblzat"/>
              <w:tblW w:w="8632" w:type="dxa"/>
              <w:tblLook w:val="06A0" w:firstRow="1" w:lastRow="0" w:firstColumn="1" w:lastColumn="0" w:noHBand="1" w:noVBand="1"/>
            </w:tblPr>
            <w:tblGrid>
              <w:gridCol w:w="2271"/>
              <w:gridCol w:w="3736"/>
              <w:gridCol w:w="2625"/>
            </w:tblGrid>
            <w:tr w:rsidR="009B54C9" w:rsidRPr="00E929F5" w14:paraId="0D5E0C26" w14:textId="77777777" w:rsidTr="004C7FCB">
              <w:tc>
                <w:tcPr>
                  <w:tcW w:w="2271" w:type="dxa"/>
                  <w:shd w:val="clear" w:color="auto" w:fill="BFBFBF" w:themeFill="background1" w:themeFillShade="BF"/>
                </w:tcPr>
                <w:p w14:paraId="7E4BCD2D" w14:textId="77777777" w:rsidR="009B54C9" w:rsidRPr="00E929F5" w:rsidRDefault="009B54C9" w:rsidP="009B54C9">
                  <w:pPr>
                    <w:jc w:val="center"/>
                    <w:rPr>
                      <w:b/>
                      <w:bCs/>
                    </w:rPr>
                  </w:pPr>
                  <w:r w:rsidRPr="00E929F5">
                    <w:rPr>
                      <w:b/>
                      <w:bCs/>
                    </w:rPr>
                    <w:lastRenderedPageBreak/>
                    <w:t>Összefüggő gyakorlat keretében</w:t>
                  </w:r>
                </w:p>
              </w:tc>
              <w:tc>
                <w:tcPr>
                  <w:tcW w:w="3736" w:type="dxa"/>
                  <w:shd w:val="clear" w:color="auto" w:fill="BFBFBF" w:themeFill="background1" w:themeFillShade="BF"/>
                </w:tcPr>
                <w:p w14:paraId="3D0B420A" w14:textId="77777777" w:rsidR="009B54C9" w:rsidRPr="00E929F5" w:rsidRDefault="009B54C9" w:rsidP="009B54C9">
                  <w:pPr>
                    <w:jc w:val="center"/>
                    <w:rPr>
                      <w:b/>
                      <w:bCs/>
                    </w:rPr>
                  </w:pPr>
                  <w:r w:rsidRPr="00E929F5">
                    <w:rPr>
                      <w:b/>
                      <w:bCs/>
                    </w:rPr>
                    <w:t>Tevékenység</w:t>
                  </w:r>
                </w:p>
              </w:tc>
              <w:tc>
                <w:tcPr>
                  <w:tcW w:w="2625" w:type="dxa"/>
                  <w:shd w:val="clear" w:color="auto" w:fill="BFBFBF" w:themeFill="background1" w:themeFillShade="BF"/>
                </w:tcPr>
                <w:p w14:paraId="73F15BDC" w14:textId="77777777" w:rsidR="009B54C9" w:rsidRPr="00E929F5" w:rsidRDefault="009B54C9" w:rsidP="009B54C9">
                  <w:pPr>
                    <w:jc w:val="center"/>
                    <w:rPr>
                      <w:b/>
                      <w:bCs/>
                    </w:rPr>
                  </w:pPr>
                  <w:r w:rsidRPr="00E929F5">
                    <w:rPr>
                      <w:b/>
                      <w:bCs/>
                    </w:rPr>
                    <w:t>Elvégzendő feladat</w:t>
                  </w:r>
                </w:p>
              </w:tc>
            </w:tr>
            <w:tr w:rsidR="009B54C9" w:rsidRPr="00E929F5" w14:paraId="15ACBDB2" w14:textId="77777777" w:rsidTr="004C7FCB">
              <w:tc>
                <w:tcPr>
                  <w:tcW w:w="2271" w:type="dxa"/>
                  <w:vMerge w:val="restart"/>
                  <w:vAlign w:val="center"/>
                </w:tcPr>
                <w:p w14:paraId="6C04BFC8" w14:textId="77777777" w:rsidR="009B54C9" w:rsidRPr="00E929F5" w:rsidRDefault="009B54C9" w:rsidP="009B54C9">
                  <w:pPr>
                    <w:jc w:val="center"/>
                  </w:pPr>
                  <w:r w:rsidRPr="00A4168B">
                    <w:t>Háziorvosi ügyelet</w:t>
                  </w:r>
                </w:p>
              </w:tc>
              <w:tc>
                <w:tcPr>
                  <w:tcW w:w="3736" w:type="dxa"/>
                </w:tcPr>
                <w:p w14:paraId="0D3E3B6B" w14:textId="77777777" w:rsidR="009B54C9" w:rsidRPr="00A97A05" w:rsidRDefault="009B54C9" w:rsidP="009B54C9">
                  <w:r w:rsidRPr="00A97A05">
                    <w:t>Anamnézis felvétele</w:t>
                  </w:r>
                </w:p>
              </w:tc>
              <w:tc>
                <w:tcPr>
                  <w:tcW w:w="2625" w:type="dxa"/>
                </w:tcPr>
                <w:p w14:paraId="277A30BE" w14:textId="77777777" w:rsidR="009B54C9" w:rsidRPr="00E929F5" w:rsidRDefault="009B54C9" w:rsidP="009B54C9">
                  <w:r w:rsidRPr="00E929F5">
                    <w:t>Megfigyel: 10 Elvégez: 10</w:t>
                  </w:r>
                </w:p>
              </w:tc>
            </w:tr>
            <w:tr w:rsidR="009B54C9" w:rsidRPr="00E929F5" w14:paraId="0D8C43AB" w14:textId="77777777" w:rsidTr="004C7FCB">
              <w:tc>
                <w:tcPr>
                  <w:tcW w:w="2271" w:type="dxa"/>
                  <w:vMerge/>
                </w:tcPr>
                <w:p w14:paraId="1EF612E2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613F2AF0" w14:textId="77777777" w:rsidR="009B54C9" w:rsidRPr="00A97A05" w:rsidRDefault="009B54C9" w:rsidP="009B54C9">
                  <w:r w:rsidRPr="00A97A05">
                    <w:rPr>
                      <w:bCs/>
                    </w:rPr>
                    <w:t>Fizikális vizsgálat</w:t>
                  </w:r>
                </w:p>
              </w:tc>
              <w:tc>
                <w:tcPr>
                  <w:tcW w:w="2625" w:type="dxa"/>
                </w:tcPr>
                <w:p w14:paraId="4F5F13ED" w14:textId="77777777" w:rsidR="009B54C9" w:rsidRPr="00E929F5" w:rsidRDefault="009B54C9" w:rsidP="009B54C9">
                  <w:r w:rsidRPr="00E929F5">
                    <w:t>Megfigyel: 3 Elvégez: 10</w:t>
                  </w:r>
                </w:p>
              </w:tc>
            </w:tr>
            <w:tr w:rsidR="009B54C9" w:rsidRPr="00E929F5" w14:paraId="44E6D95D" w14:textId="77777777" w:rsidTr="004C7FCB">
              <w:tc>
                <w:tcPr>
                  <w:tcW w:w="2271" w:type="dxa"/>
                  <w:vMerge/>
                </w:tcPr>
                <w:p w14:paraId="590C9F0F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543ED52B" w14:textId="77777777" w:rsidR="009B54C9" w:rsidRPr="00A97A05" w:rsidRDefault="009B54C9" w:rsidP="009B54C9">
                  <w:r w:rsidRPr="00A97A05">
                    <w:rPr>
                      <w:bCs/>
                    </w:rPr>
                    <w:t>Vitális paraméterek ellenőrzése</w:t>
                  </w:r>
                </w:p>
              </w:tc>
              <w:tc>
                <w:tcPr>
                  <w:tcW w:w="2625" w:type="dxa"/>
                </w:tcPr>
                <w:p w14:paraId="0984C0D8" w14:textId="77777777" w:rsidR="009B54C9" w:rsidRPr="00E929F5" w:rsidRDefault="009B54C9" w:rsidP="009B54C9">
                  <w:r w:rsidRPr="00E929F5">
                    <w:t xml:space="preserve">Megfigyel: 2 Elvégez: 10 </w:t>
                  </w:r>
                </w:p>
              </w:tc>
            </w:tr>
            <w:tr w:rsidR="009B54C9" w:rsidRPr="00E929F5" w14:paraId="36B15CCD" w14:textId="77777777" w:rsidTr="004C7FCB">
              <w:tc>
                <w:tcPr>
                  <w:tcW w:w="2271" w:type="dxa"/>
                  <w:vMerge/>
                </w:tcPr>
                <w:p w14:paraId="672D95C8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5AD8010E" w14:textId="77777777" w:rsidR="009B54C9" w:rsidRPr="00A97A05" w:rsidRDefault="009B54C9" w:rsidP="009B54C9">
                  <w:r w:rsidRPr="00A97A05">
                    <w:t>Eszközök fertőtlenítése, sterilizálása</w:t>
                  </w:r>
                </w:p>
              </w:tc>
              <w:tc>
                <w:tcPr>
                  <w:tcW w:w="2625" w:type="dxa"/>
                </w:tcPr>
                <w:p w14:paraId="2BAD6967" w14:textId="77777777" w:rsidR="009B54C9" w:rsidRPr="00E929F5" w:rsidRDefault="009B54C9" w:rsidP="009B54C9">
                  <w:r w:rsidRPr="00E929F5">
                    <w:t>Megfigyel: 2 Elvégez: 2</w:t>
                  </w:r>
                </w:p>
              </w:tc>
            </w:tr>
            <w:tr w:rsidR="009B54C9" w:rsidRPr="00E929F5" w14:paraId="3B67DBAE" w14:textId="77777777" w:rsidTr="004C7FCB">
              <w:tc>
                <w:tcPr>
                  <w:tcW w:w="2271" w:type="dxa"/>
                  <w:vMerge/>
                </w:tcPr>
                <w:p w14:paraId="4D41E9C8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74B2782B" w14:textId="77777777" w:rsidR="009B54C9" w:rsidRPr="00A97A05" w:rsidRDefault="009B54C9" w:rsidP="009B54C9">
                  <w:r w:rsidRPr="00A97A05">
                    <w:rPr>
                      <w:bCs/>
                    </w:rPr>
                    <w:t>Vérvétel kapillárisból vércukor meghatározásához</w:t>
                  </w:r>
                </w:p>
              </w:tc>
              <w:tc>
                <w:tcPr>
                  <w:tcW w:w="2625" w:type="dxa"/>
                </w:tcPr>
                <w:p w14:paraId="7DB8F3A4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2</w:t>
                  </w:r>
                  <w:r w:rsidRPr="00E929F5">
                    <w:t xml:space="preserve"> Elvégez: </w:t>
                  </w:r>
                  <w:r>
                    <w:t>5</w:t>
                  </w:r>
                </w:p>
              </w:tc>
            </w:tr>
            <w:tr w:rsidR="009B54C9" w:rsidRPr="00E929F5" w14:paraId="38FACCAF" w14:textId="77777777" w:rsidTr="004C7FCB">
              <w:tc>
                <w:tcPr>
                  <w:tcW w:w="2271" w:type="dxa"/>
                  <w:vMerge/>
                </w:tcPr>
                <w:p w14:paraId="1A637ADB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756CD276" w14:textId="77777777" w:rsidR="009B54C9" w:rsidRPr="00A97A05" w:rsidRDefault="009B54C9" w:rsidP="009B54C9">
                  <w:r w:rsidRPr="00A97A05">
                    <w:rPr>
                      <w:bCs/>
                    </w:rPr>
                    <w:t>Vérvétel perifériás vénából</w:t>
                  </w:r>
                </w:p>
              </w:tc>
              <w:tc>
                <w:tcPr>
                  <w:tcW w:w="2625" w:type="dxa"/>
                </w:tcPr>
                <w:p w14:paraId="6AD2EDD4" w14:textId="77777777" w:rsidR="009B54C9" w:rsidRPr="00E929F5" w:rsidRDefault="009B54C9" w:rsidP="009B54C9">
                  <w:r w:rsidRPr="00E929F5">
                    <w:t>Megfigyel: 2 Elvégez: 5</w:t>
                  </w:r>
                </w:p>
              </w:tc>
            </w:tr>
            <w:tr w:rsidR="009B54C9" w:rsidRPr="00E929F5" w14:paraId="2BD3B647" w14:textId="77777777" w:rsidTr="004C7FCB">
              <w:tc>
                <w:tcPr>
                  <w:tcW w:w="2271" w:type="dxa"/>
                  <w:vMerge/>
                </w:tcPr>
                <w:p w14:paraId="088B3A5B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604A744C" w14:textId="77777777" w:rsidR="009B54C9" w:rsidRPr="00A97A05" w:rsidRDefault="009B54C9" w:rsidP="009B54C9">
                  <w:r w:rsidRPr="00A97A05">
                    <w:rPr>
                      <w:bCs/>
                    </w:rPr>
                    <w:t>Iv. injekció alkalmazása</w:t>
                  </w:r>
                </w:p>
              </w:tc>
              <w:tc>
                <w:tcPr>
                  <w:tcW w:w="2625" w:type="dxa"/>
                </w:tcPr>
                <w:p w14:paraId="235C6D24" w14:textId="77777777" w:rsidR="009B54C9" w:rsidRPr="00E929F5" w:rsidRDefault="009B54C9" w:rsidP="009B54C9">
                  <w:r w:rsidRPr="00E929F5">
                    <w:t xml:space="preserve">Megfigyel: 2 Elvégez: </w:t>
                  </w:r>
                  <w:r>
                    <w:t>5</w:t>
                  </w:r>
                </w:p>
              </w:tc>
            </w:tr>
            <w:tr w:rsidR="009B54C9" w:rsidRPr="00E929F5" w14:paraId="7EED65F2" w14:textId="77777777" w:rsidTr="004C7FCB">
              <w:tc>
                <w:tcPr>
                  <w:tcW w:w="2271" w:type="dxa"/>
                  <w:vMerge/>
                </w:tcPr>
                <w:p w14:paraId="74047E1B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6B66DA7A" w14:textId="77777777" w:rsidR="009B54C9" w:rsidRPr="00A97A05" w:rsidRDefault="009B54C9" w:rsidP="009B54C9">
                  <w:r w:rsidRPr="00A97A05">
                    <w:t>Vizelet általános vizsgálata</w:t>
                  </w:r>
                </w:p>
              </w:tc>
              <w:tc>
                <w:tcPr>
                  <w:tcW w:w="2625" w:type="dxa"/>
                </w:tcPr>
                <w:p w14:paraId="63D86025" w14:textId="77777777" w:rsidR="009B54C9" w:rsidRPr="00E929F5" w:rsidRDefault="009B54C9" w:rsidP="009B54C9">
                  <w:r w:rsidRPr="00E929F5">
                    <w:t xml:space="preserve">Megfigyel: 2 Elvégez: </w:t>
                  </w:r>
                  <w:r>
                    <w:t>3</w:t>
                  </w:r>
                </w:p>
              </w:tc>
            </w:tr>
            <w:tr w:rsidR="009B54C9" w:rsidRPr="00E929F5" w14:paraId="6A685703" w14:textId="77777777" w:rsidTr="004C7FCB">
              <w:tc>
                <w:tcPr>
                  <w:tcW w:w="2271" w:type="dxa"/>
                  <w:vMerge/>
                </w:tcPr>
                <w:p w14:paraId="746CF470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12EA72E3" w14:textId="77777777" w:rsidR="009B54C9" w:rsidRPr="00A97A05" w:rsidRDefault="009B54C9" w:rsidP="009B54C9">
                  <w:r w:rsidRPr="00A97A05">
                    <w:rPr>
                      <w:bCs/>
                    </w:rPr>
                    <w:t>Im. Injekció alkalmazása</w:t>
                  </w:r>
                </w:p>
              </w:tc>
              <w:tc>
                <w:tcPr>
                  <w:tcW w:w="2625" w:type="dxa"/>
                </w:tcPr>
                <w:p w14:paraId="47462E3B" w14:textId="77777777" w:rsidR="009B54C9" w:rsidRPr="00E929F5" w:rsidRDefault="009B54C9" w:rsidP="009B54C9">
                  <w:r w:rsidRPr="00E929F5">
                    <w:t xml:space="preserve">Megfigyel: 2 Elvégez: </w:t>
                  </w:r>
                  <w:r>
                    <w:t>5</w:t>
                  </w:r>
                </w:p>
              </w:tc>
            </w:tr>
            <w:tr w:rsidR="009B54C9" w:rsidRPr="00E929F5" w14:paraId="7E8739C5" w14:textId="77777777" w:rsidTr="004C7FCB">
              <w:tc>
                <w:tcPr>
                  <w:tcW w:w="2271" w:type="dxa"/>
                  <w:vMerge/>
                </w:tcPr>
                <w:p w14:paraId="3FDEF62A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67968E8F" w14:textId="77777777" w:rsidR="009B54C9" w:rsidRPr="00A97A05" w:rsidRDefault="009B54C9" w:rsidP="009B54C9">
                  <w:r w:rsidRPr="00A97A05">
                    <w:t>RDV</w:t>
                  </w:r>
                </w:p>
              </w:tc>
              <w:tc>
                <w:tcPr>
                  <w:tcW w:w="2625" w:type="dxa"/>
                </w:tcPr>
                <w:p w14:paraId="15E7F3F8" w14:textId="77777777" w:rsidR="009B54C9" w:rsidRPr="00E929F5" w:rsidRDefault="009B54C9" w:rsidP="009B54C9">
                  <w:r w:rsidRPr="00E929F5">
                    <w:t>Megfigyel: 2 Elvégez: 1</w:t>
                  </w:r>
                </w:p>
              </w:tc>
            </w:tr>
            <w:tr w:rsidR="009B54C9" w:rsidRPr="00E929F5" w14:paraId="19B46736" w14:textId="77777777" w:rsidTr="004C7FCB">
              <w:tc>
                <w:tcPr>
                  <w:tcW w:w="2271" w:type="dxa"/>
                  <w:vMerge/>
                </w:tcPr>
                <w:p w14:paraId="24C0421D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7EB51CA3" w14:textId="77777777" w:rsidR="009B54C9" w:rsidRPr="00E929F5" w:rsidRDefault="009B54C9" w:rsidP="009B54C9">
                  <w:r w:rsidRPr="00E929F5">
                    <w:t>Dokumentáció készítés</w:t>
                  </w:r>
                </w:p>
              </w:tc>
              <w:tc>
                <w:tcPr>
                  <w:tcW w:w="2625" w:type="dxa"/>
                </w:tcPr>
                <w:p w14:paraId="05188BB6" w14:textId="77777777" w:rsidR="009B54C9" w:rsidRPr="00E929F5" w:rsidRDefault="009B54C9" w:rsidP="009B54C9">
                  <w:r w:rsidRPr="00E929F5">
                    <w:t>Megfigyel: 5 Elvégez: 10</w:t>
                  </w:r>
                </w:p>
              </w:tc>
            </w:tr>
            <w:tr w:rsidR="009B54C9" w:rsidRPr="00E929F5" w14:paraId="566CBD2F" w14:textId="77777777" w:rsidTr="004C7FCB">
              <w:tc>
                <w:tcPr>
                  <w:tcW w:w="2271" w:type="dxa"/>
                  <w:vMerge/>
                </w:tcPr>
                <w:p w14:paraId="38E84EE5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43277D95" w14:textId="77777777" w:rsidR="009B54C9" w:rsidRPr="00E929F5" w:rsidRDefault="009B54C9" w:rsidP="009B54C9">
                  <w:r w:rsidRPr="00E929F5">
                    <w:t>Kommunikáció a sérülttel / beteggel</w:t>
                  </w:r>
                </w:p>
              </w:tc>
              <w:tc>
                <w:tcPr>
                  <w:tcW w:w="2625" w:type="dxa"/>
                </w:tcPr>
                <w:p w14:paraId="5D09A787" w14:textId="77777777" w:rsidR="009B54C9" w:rsidRPr="00E929F5" w:rsidRDefault="009B54C9" w:rsidP="009B54C9">
                  <w:r w:rsidRPr="00E929F5">
                    <w:t>Megfigyel: 5 Elvégez: 10</w:t>
                  </w:r>
                </w:p>
              </w:tc>
            </w:tr>
            <w:tr w:rsidR="009B54C9" w:rsidRPr="00E929F5" w14:paraId="1EF29AED" w14:textId="77777777" w:rsidTr="004C7FCB">
              <w:tc>
                <w:tcPr>
                  <w:tcW w:w="2271" w:type="dxa"/>
                  <w:vMerge w:val="restart"/>
                  <w:vAlign w:val="center"/>
                </w:tcPr>
                <w:p w14:paraId="24A2976E" w14:textId="77777777" w:rsidR="009B54C9" w:rsidRPr="00D14882" w:rsidRDefault="009B54C9" w:rsidP="009B54C9">
                  <w:pPr>
                    <w:jc w:val="center"/>
                  </w:pPr>
                  <w:r w:rsidRPr="00D14882">
                    <w:t>MTK-MOK</w:t>
                  </w:r>
                </w:p>
              </w:tc>
              <w:tc>
                <w:tcPr>
                  <w:tcW w:w="3736" w:type="dxa"/>
                </w:tcPr>
                <w:p w14:paraId="0C982B42" w14:textId="77777777" w:rsidR="009B54C9" w:rsidRPr="00A97A05" w:rsidRDefault="009B54C9" w:rsidP="009B54C9">
                  <w:r w:rsidRPr="00A97A05">
                    <w:t>Anamnézisfelvétel</w:t>
                  </w:r>
                </w:p>
              </w:tc>
              <w:tc>
                <w:tcPr>
                  <w:tcW w:w="2625" w:type="dxa"/>
                </w:tcPr>
                <w:p w14:paraId="44C043B7" w14:textId="77777777" w:rsidR="009B54C9" w:rsidRPr="00E929F5" w:rsidRDefault="009B54C9" w:rsidP="009B54C9">
                  <w:r w:rsidRPr="00E929F5">
                    <w:t>Megfigyel: 5 Elvégez: 10</w:t>
                  </w:r>
                </w:p>
              </w:tc>
            </w:tr>
            <w:tr w:rsidR="009B54C9" w:rsidRPr="00E929F5" w14:paraId="30D7D0D6" w14:textId="77777777" w:rsidTr="004C7FCB">
              <w:tc>
                <w:tcPr>
                  <w:tcW w:w="2271" w:type="dxa"/>
                  <w:vMerge/>
                </w:tcPr>
                <w:p w14:paraId="5C2E2899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71D85FC1" w14:textId="77777777" w:rsidR="009B54C9" w:rsidRPr="00A97A05" w:rsidRDefault="009B54C9" w:rsidP="009B54C9">
                  <w:r w:rsidRPr="00A97A05">
                    <w:t>Fizikális vizsgálat</w:t>
                  </w:r>
                </w:p>
              </w:tc>
              <w:tc>
                <w:tcPr>
                  <w:tcW w:w="2625" w:type="dxa"/>
                </w:tcPr>
                <w:p w14:paraId="14DE57B7" w14:textId="77777777" w:rsidR="009B54C9" w:rsidRPr="00E929F5" w:rsidRDefault="009B54C9" w:rsidP="009B54C9">
                  <w:r w:rsidRPr="00E929F5">
                    <w:t>Megfigyel: 5 Elvégez: 10</w:t>
                  </w:r>
                </w:p>
              </w:tc>
            </w:tr>
            <w:tr w:rsidR="009B54C9" w:rsidRPr="00E929F5" w14:paraId="2D422B78" w14:textId="77777777" w:rsidTr="004C7FCB">
              <w:tc>
                <w:tcPr>
                  <w:tcW w:w="2271" w:type="dxa"/>
                  <w:vMerge/>
                </w:tcPr>
                <w:p w14:paraId="627374E9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02590051" w14:textId="77777777" w:rsidR="009B54C9" w:rsidRPr="00A97A05" w:rsidRDefault="009B54C9" w:rsidP="009B54C9">
                  <w:r w:rsidRPr="00A97A05">
                    <w:t>Vitális paraméterek ellenőrzése</w:t>
                  </w:r>
                </w:p>
              </w:tc>
              <w:tc>
                <w:tcPr>
                  <w:tcW w:w="2625" w:type="dxa"/>
                </w:tcPr>
                <w:p w14:paraId="2B6DC598" w14:textId="77777777" w:rsidR="009B54C9" w:rsidRPr="00E929F5" w:rsidRDefault="009B54C9" w:rsidP="009B54C9">
                  <w:r w:rsidRPr="00E929F5">
                    <w:t>Megfigyel: 5 Közreműködik: 5 Elvégez:</w:t>
                  </w:r>
                  <w:r>
                    <w:t>5</w:t>
                  </w:r>
                </w:p>
              </w:tc>
            </w:tr>
            <w:tr w:rsidR="009B54C9" w:rsidRPr="00E929F5" w14:paraId="141D5BCD" w14:textId="77777777" w:rsidTr="004C7FCB">
              <w:tc>
                <w:tcPr>
                  <w:tcW w:w="2271" w:type="dxa"/>
                  <w:vMerge/>
                </w:tcPr>
                <w:p w14:paraId="5E8A5D81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7D31FF91" w14:textId="77777777" w:rsidR="009B54C9" w:rsidRPr="00A97A05" w:rsidRDefault="009B54C9" w:rsidP="009B54C9">
                  <w:r w:rsidRPr="00A97A05">
                    <w:rPr>
                      <w:bCs/>
                    </w:rPr>
                    <w:t>Im. Injekció alkalmazása</w:t>
                  </w:r>
                </w:p>
              </w:tc>
              <w:tc>
                <w:tcPr>
                  <w:tcW w:w="2625" w:type="dxa"/>
                </w:tcPr>
                <w:p w14:paraId="0226587D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2</w:t>
                  </w:r>
                  <w:r w:rsidRPr="00E929F5">
                    <w:t xml:space="preserve"> Elvégez: 5</w:t>
                  </w:r>
                </w:p>
              </w:tc>
            </w:tr>
            <w:tr w:rsidR="009B54C9" w:rsidRPr="00E929F5" w14:paraId="600F1CD8" w14:textId="77777777" w:rsidTr="004C7FCB">
              <w:tc>
                <w:tcPr>
                  <w:tcW w:w="2271" w:type="dxa"/>
                  <w:vMerge/>
                </w:tcPr>
                <w:p w14:paraId="45577747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4787CB4A" w14:textId="77777777" w:rsidR="009B54C9" w:rsidRPr="00A97A05" w:rsidRDefault="009B54C9" w:rsidP="009B54C9">
                  <w:r w:rsidRPr="00A97A05">
                    <w:rPr>
                      <w:bCs/>
                    </w:rPr>
                    <w:t>Iv. injekció alkalmazása</w:t>
                  </w:r>
                </w:p>
              </w:tc>
              <w:tc>
                <w:tcPr>
                  <w:tcW w:w="2625" w:type="dxa"/>
                </w:tcPr>
                <w:p w14:paraId="3F8EB052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3</w:t>
                  </w:r>
                  <w:r w:rsidRPr="00E929F5">
                    <w:t xml:space="preserve"> Elvégez: 5</w:t>
                  </w:r>
                </w:p>
              </w:tc>
            </w:tr>
            <w:tr w:rsidR="009B54C9" w:rsidRPr="00E929F5" w14:paraId="29709687" w14:textId="77777777" w:rsidTr="004C7FCB">
              <w:tc>
                <w:tcPr>
                  <w:tcW w:w="2271" w:type="dxa"/>
                  <w:vMerge/>
                </w:tcPr>
                <w:p w14:paraId="3ED26941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291CB3D6" w14:textId="77777777" w:rsidR="009B54C9" w:rsidRPr="00A97A05" w:rsidRDefault="009B54C9" w:rsidP="009B54C9">
                  <w:r w:rsidRPr="00A97A05">
                    <w:rPr>
                      <w:bCs/>
                    </w:rPr>
                    <w:t>Infúzió bekötése</w:t>
                  </w:r>
                </w:p>
              </w:tc>
              <w:tc>
                <w:tcPr>
                  <w:tcW w:w="2625" w:type="dxa"/>
                </w:tcPr>
                <w:p w14:paraId="4D2BEEAF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3</w:t>
                  </w:r>
                  <w:r w:rsidRPr="00E929F5">
                    <w:t xml:space="preserve"> Elvégez: </w:t>
                  </w:r>
                  <w:r>
                    <w:t>5</w:t>
                  </w:r>
                </w:p>
              </w:tc>
            </w:tr>
            <w:tr w:rsidR="009B54C9" w:rsidRPr="00E929F5" w14:paraId="16B15DE4" w14:textId="77777777" w:rsidTr="004C7FCB">
              <w:tc>
                <w:tcPr>
                  <w:tcW w:w="2271" w:type="dxa"/>
                  <w:vMerge/>
                </w:tcPr>
                <w:p w14:paraId="5F4B828C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6EDC15F7" w14:textId="77777777" w:rsidR="009B54C9" w:rsidRPr="00A97A05" w:rsidRDefault="009B54C9" w:rsidP="009B54C9">
                  <w:r w:rsidRPr="00A97A05">
                    <w:rPr>
                      <w:bCs/>
                    </w:rPr>
                    <w:t>Újraélesztés</w:t>
                  </w:r>
                </w:p>
              </w:tc>
              <w:tc>
                <w:tcPr>
                  <w:tcW w:w="2625" w:type="dxa"/>
                </w:tcPr>
                <w:p w14:paraId="0C438E28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2</w:t>
                  </w:r>
                  <w:r w:rsidRPr="00E929F5">
                    <w:t xml:space="preserve"> Közreműködik: </w:t>
                  </w:r>
                  <w:r>
                    <w:t>2</w:t>
                  </w:r>
                </w:p>
              </w:tc>
            </w:tr>
            <w:tr w:rsidR="009B54C9" w:rsidRPr="00E929F5" w14:paraId="3BBE8E14" w14:textId="77777777" w:rsidTr="004C7FCB">
              <w:tc>
                <w:tcPr>
                  <w:tcW w:w="2271" w:type="dxa"/>
                  <w:vMerge/>
                </w:tcPr>
                <w:p w14:paraId="2D6BA0A3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14FE5885" w14:textId="77777777" w:rsidR="009B54C9" w:rsidRPr="00A97A05" w:rsidRDefault="009B54C9" w:rsidP="009B54C9">
                  <w:r w:rsidRPr="00A97A05">
                    <w:t>Endotracheális intubáció</w:t>
                  </w:r>
                </w:p>
              </w:tc>
              <w:tc>
                <w:tcPr>
                  <w:tcW w:w="2625" w:type="dxa"/>
                </w:tcPr>
                <w:p w14:paraId="7C96AED8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3</w:t>
                  </w:r>
                  <w:r w:rsidRPr="00E929F5">
                    <w:t xml:space="preserve"> Közreműködik</w:t>
                  </w:r>
                  <w:r>
                    <w:t>: 1</w:t>
                  </w:r>
                </w:p>
              </w:tc>
            </w:tr>
            <w:tr w:rsidR="009B54C9" w:rsidRPr="00E929F5" w14:paraId="5C3F2AD9" w14:textId="77777777" w:rsidTr="004C7FCB">
              <w:tc>
                <w:tcPr>
                  <w:tcW w:w="2271" w:type="dxa"/>
                  <w:vMerge/>
                </w:tcPr>
                <w:p w14:paraId="185D679D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525CBD6A" w14:textId="77777777" w:rsidR="009B54C9" w:rsidRPr="00A97A05" w:rsidRDefault="009B54C9" w:rsidP="009B54C9">
                  <w:r w:rsidRPr="00A97A05">
                    <w:rPr>
                      <w:bCs/>
                    </w:rPr>
                    <w:t>Perfúzor használata</w:t>
                  </w:r>
                </w:p>
              </w:tc>
              <w:tc>
                <w:tcPr>
                  <w:tcW w:w="2625" w:type="dxa"/>
                </w:tcPr>
                <w:p w14:paraId="4ADB5B02" w14:textId="77777777" w:rsidR="009B54C9" w:rsidRDefault="009B54C9" w:rsidP="009B54C9">
                  <w:r w:rsidRPr="00E929F5">
                    <w:t xml:space="preserve">Megfigyel: </w:t>
                  </w:r>
                  <w:r>
                    <w:t>3</w:t>
                  </w:r>
                  <w:r w:rsidRPr="00E929F5">
                    <w:t xml:space="preserve"> Közreműködik: </w:t>
                  </w:r>
                  <w:r>
                    <w:t>2</w:t>
                  </w:r>
                </w:p>
              </w:tc>
            </w:tr>
            <w:tr w:rsidR="009B54C9" w:rsidRPr="00E929F5" w14:paraId="3D49D30D" w14:textId="77777777" w:rsidTr="004C7FCB">
              <w:tc>
                <w:tcPr>
                  <w:tcW w:w="2271" w:type="dxa"/>
                  <w:vMerge/>
                </w:tcPr>
                <w:p w14:paraId="7E5BBFD6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20DB825C" w14:textId="77777777" w:rsidR="009B54C9" w:rsidRPr="00A97A05" w:rsidRDefault="009B54C9" w:rsidP="009B54C9">
                  <w:r w:rsidRPr="00A97A05">
                    <w:t>Dokumentáció készítés</w:t>
                  </w:r>
                </w:p>
              </w:tc>
              <w:tc>
                <w:tcPr>
                  <w:tcW w:w="2625" w:type="dxa"/>
                </w:tcPr>
                <w:p w14:paraId="2024C297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3</w:t>
                  </w:r>
                  <w:r w:rsidRPr="00E929F5">
                    <w:t xml:space="preserve"> Elvégez: 10</w:t>
                  </w:r>
                </w:p>
              </w:tc>
            </w:tr>
            <w:tr w:rsidR="009B54C9" w:rsidRPr="00E929F5" w14:paraId="6A4EF556" w14:textId="77777777" w:rsidTr="004C7FCB">
              <w:tc>
                <w:tcPr>
                  <w:tcW w:w="2271" w:type="dxa"/>
                  <w:vMerge/>
                </w:tcPr>
                <w:p w14:paraId="54327C67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2FDB5DBA" w14:textId="77777777" w:rsidR="009B54C9" w:rsidRPr="00A97A05" w:rsidRDefault="009B54C9" w:rsidP="009B54C9">
                  <w:r w:rsidRPr="00A97A05">
                    <w:t>Kommunikáció a sérülttel / beteggel</w:t>
                  </w:r>
                </w:p>
              </w:tc>
              <w:tc>
                <w:tcPr>
                  <w:tcW w:w="2625" w:type="dxa"/>
                </w:tcPr>
                <w:p w14:paraId="0DA7680A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3</w:t>
                  </w:r>
                  <w:r w:rsidRPr="00E929F5">
                    <w:t xml:space="preserve"> Elvégez: </w:t>
                  </w:r>
                  <w:r>
                    <w:t>10</w:t>
                  </w:r>
                </w:p>
              </w:tc>
            </w:tr>
            <w:tr w:rsidR="009B54C9" w:rsidRPr="00E929F5" w14:paraId="44F6CD25" w14:textId="77777777" w:rsidTr="004C7FCB">
              <w:tc>
                <w:tcPr>
                  <w:tcW w:w="2271" w:type="dxa"/>
                  <w:vMerge/>
                </w:tcPr>
                <w:p w14:paraId="7226DCCD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57F18847" w14:textId="77777777" w:rsidR="009B54C9" w:rsidRPr="00A97A05" w:rsidRDefault="009B54C9" w:rsidP="009B54C9">
                  <w:r w:rsidRPr="00A97A05">
                    <w:t>Sebellátás</w:t>
                  </w:r>
                </w:p>
              </w:tc>
              <w:tc>
                <w:tcPr>
                  <w:tcW w:w="2625" w:type="dxa"/>
                </w:tcPr>
                <w:p w14:paraId="6805E388" w14:textId="77777777" w:rsidR="009B54C9" w:rsidRPr="00E929F5" w:rsidRDefault="009B54C9" w:rsidP="009B54C9">
                  <w:r w:rsidRPr="00E929F5">
                    <w:t xml:space="preserve">Megfigyel: 2 Elvégez: </w:t>
                  </w:r>
                  <w:r>
                    <w:t>5</w:t>
                  </w:r>
                </w:p>
              </w:tc>
            </w:tr>
            <w:tr w:rsidR="009B54C9" w:rsidRPr="00E929F5" w14:paraId="4A6132AD" w14:textId="77777777" w:rsidTr="004C7FCB">
              <w:tc>
                <w:tcPr>
                  <w:tcW w:w="2271" w:type="dxa"/>
                  <w:vMerge w:val="restart"/>
                  <w:vAlign w:val="center"/>
                </w:tcPr>
                <w:p w14:paraId="4B28DE21" w14:textId="77777777" w:rsidR="009B54C9" w:rsidRPr="00E929F5" w:rsidRDefault="009B54C9" w:rsidP="009B54C9">
                  <w:pPr>
                    <w:jc w:val="center"/>
                  </w:pPr>
                  <w:r>
                    <w:t>Neurológiai osztály</w:t>
                  </w:r>
                </w:p>
              </w:tc>
              <w:tc>
                <w:tcPr>
                  <w:tcW w:w="3736" w:type="dxa"/>
                </w:tcPr>
                <w:p w14:paraId="79DE8215" w14:textId="77777777" w:rsidR="009B54C9" w:rsidRPr="00CF4A72" w:rsidRDefault="009B54C9" w:rsidP="009B54C9">
                  <w:r w:rsidRPr="00CF4A72">
                    <w:t>Anamnézis felvétele</w:t>
                  </w:r>
                </w:p>
              </w:tc>
              <w:tc>
                <w:tcPr>
                  <w:tcW w:w="2625" w:type="dxa"/>
                </w:tcPr>
                <w:p w14:paraId="6831679F" w14:textId="77777777" w:rsidR="009B54C9" w:rsidRPr="00E929F5" w:rsidRDefault="009B54C9" w:rsidP="009B54C9">
                  <w:r w:rsidRPr="00E929F5">
                    <w:t>Megfigyel: 2 Elvégez</w:t>
                  </w:r>
                  <w:r>
                    <w:t>: 5</w:t>
                  </w:r>
                </w:p>
              </w:tc>
            </w:tr>
            <w:tr w:rsidR="009B54C9" w:rsidRPr="00E929F5" w14:paraId="3D641ED6" w14:textId="77777777" w:rsidTr="004C7FCB">
              <w:tc>
                <w:tcPr>
                  <w:tcW w:w="2271" w:type="dxa"/>
                  <w:vMerge/>
                </w:tcPr>
                <w:p w14:paraId="0DE1F09D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2FD881BD" w14:textId="77777777" w:rsidR="009B54C9" w:rsidRPr="00CF4A72" w:rsidRDefault="009B54C9" w:rsidP="009B54C9">
                  <w:r w:rsidRPr="00CF4A72">
                    <w:rPr>
                      <w:bCs/>
                    </w:rPr>
                    <w:t>Vitális paraméterek ellenőrzése</w:t>
                  </w:r>
                </w:p>
              </w:tc>
              <w:tc>
                <w:tcPr>
                  <w:tcW w:w="2625" w:type="dxa"/>
                </w:tcPr>
                <w:p w14:paraId="1FF60D2C" w14:textId="77777777" w:rsidR="009B54C9" w:rsidRPr="00E929F5" w:rsidRDefault="009B54C9" w:rsidP="009B54C9">
                  <w:r w:rsidRPr="00E929F5">
                    <w:t xml:space="preserve">Megfigyel: 5 </w:t>
                  </w:r>
                  <w:r>
                    <w:t>Elvégez:5</w:t>
                  </w:r>
                </w:p>
              </w:tc>
            </w:tr>
            <w:tr w:rsidR="009B54C9" w:rsidRPr="00E929F5" w14:paraId="73AF8EEB" w14:textId="77777777" w:rsidTr="004C7FCB">
              <w:tc>
                <w:tcPr>
                  <w:tcW w:w="2271" w:type="dxa"/>
                  <w:vMerge/>
                </w:tcPr>
                <w:p w14:paraId="44FFC704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2382C50A" w14:textId="77777777" w:rsidR="009B54C9" w:rsidRPr="00CF4A72" w:rsidRDefault="009B54C9" w:rsidP="009B54C9">
                  <w:r w:rsidRPr="00CF4A72">
                    <w:t>Eszméletlen beteg vizsgálata</w:t>
                  </w:r>
                </w:p>
              </w:tc>
              <w:tc>
                <w:tcPr>
                  <w:tcW w:w="2625" w:type="dxa"/>
                </w:tcPr>
                <w:p w14:paraId="6ACDC947" w14:textId="77777777" w:rsidR="009B54C9" w:rsidRPr="00E929F5" w:rsidRDefault="009B54C9" w:rsidP="009B54C9">
                  <w:r w:rsidRPr="00E929F5">
                    <w:t>Megfigyel: 5 Közreműködik: 3</w:t>
                  </w:r>
                </w:p>
              </w:tc>
            </w:tr>
            <w:tr w:rsidR="009B54C9" w:rsidRPr="00E929F5" w14:paraId="3609D591" w14:textId="77777777" w:rsidTr="004C7FCB">
              <w:tc>
                <w:tcPr>
                  <w:tcW w:w="2271" w:type="dxa"/>
                  <w:vMerge/>
                </w:tcPr>
                <w:p w14:paraId="310ABD64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04106E16" w14:textId="77777777" w:rsidR="009B54C9" w:rsidRPr="00CF4A72" w:rsidRDefault="009B54C9" w:rsidP="009B54C9">
                  <w:r w:rsidRPr="00CF4A72">
                    <w:rPr>
                      <w:bCs/>
                    </w:rPr>
                    <w:t>Lumbal punctio</w:t>
                  </w:r>
                </w:p>
              </w:tc>
              <w:tc>
                <w:tcPr>
                  <w:tcW w:w="2625" w:type="dxa"/>
                </w:tcPr>
                <w:p w14:paraId="055C03C8" w14:textId="77777777" w:rsidR="009B54C9" w:rsidRPr="00E929F5" w:rsidRDefault="009B54C9" w:rsidP="009B54C9">
                  <w:r w:rsidRPr="00E929F5">
                    <w:t xml:space="preserve">Megfigyel: 3 Közreműködik: </w:t>
                  </w:r>
                  <w:r>
                    <w:t>1</w:t>
                  </w:r>
                </w:p>
              </w:tc>
            </w:tr>
            <w:tr w:rsidR="009B54C9" w:rsidRPr="00E929F5" w14:paraId="2F9E403B" w14:textId="77777777" w:rsidTr="004C7FCB">
              <w:tc>
                <w:tcPr>
                  <w:tcW w:w="2271" w:type="dxa"/>
                  <w:vMerge/>
                </w:tcPr>
                <w:p w14:paraId="3252E136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30969DAC" w14:textId="77777777" w:rsidR="009B54C9" w:rsidRPr="00CF4A72" w:rsidRDefault="009B54C9" w:rsidP="009B54C9">
                  <w:r w:rsidRPr="00CF4A72">
                    <w:rPr>
                      <w:bCs/>
                    </w:rPr>
                    <w:t>Kóros reflexek vizsgálata</w:t>
                  </w:r>
                </w:p>
              </w:tc>
              <w:tc>
                <w:tcPr>
                  <w:tcW w:w="2625" w:type="dxa"/>
                </w:tcPr>
                <w:p w14:paraId="1D2BAD26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5</w:t>
                  </w:r>
                  <w:r w:rsidRPr="00E929F5">
                    <w:t xml:space="preserve"> Közreműködik: 3</w:t>
                  </w:r>
                </w:p>
              </w:tc>
            </w:tr>
            <w:tr w:rsidR="009B54C9" w:rsidRPr="00E929F5" w14:paraId="04E9FF14" w14:textId="77777777" w:rsidTr="004C7FCB">
              <w:tc>
                <w:tcPr>
                  <w:tcW w:w="2271" w:type="dxa"/>
                  <w:vMerge/>
                </w:tcPr>
                <w:p w14:paraId="6512DE77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1FED5C91" w14:textId="77777777" w:rsidR="009B54C9" w:rsidRPr="00CF4A72" w:rsidRDefault="009B54C9" w:rsidP="009B54C9">
                  <w:r w:rsidRPr="00CF4A72">
                    <w:rPr>
                      <w:bCs/>
                    </w:rPr>
                    <w:t>Meningeális izgalmi jelek vizsgálata</w:t>
                  </w:r>
                </w:p>
              </w:tc>
              <w:tc>
                <w:tcPr>
                  <w:tcW w:w="2625" w:type="dxa"/>
                </w:tcPr>
                <w:p w14:paraId="7004D847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5</w:t>
                  </w:r>
                  <w:r w:rsidRPr="00E929F5">
                    <w:t xml:space="preserve"> Közreműködik: 3</w:t>
                  </w:r>
                </w:p>
              </w:tc>
            </w:tr>
            <w:tr w:rsidR="009B54C9" w:rsidRPr="00E929F5" w14:paraId="40E056A7" w14:textId="77777777" w:rsidTr="004C7FCB">
              <w:tc>
                <w:tcPr>
                  <w:tcW w:w="2271" w:type="dxa"/>
                  <w:vMerge/>
                </w:tcPr>
                <w:p w14:paraId="1FEB494E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2068012A" w14:textId="77777777" w:rsidR="009B54C9" w:rsidRPr="00CF4A72" w:rsidRDefault="009B54C9" w:rsidP="009B54C9">
                  <w:r w:rsidRPr="00CF4A72">
                    <w:rPr>
                      <w:bCs/>
                    </w:rPr>
                    <w:t>Agyidegek vizsgálata</w:t>
                  </w:r>
                </w:p>
              </w:tc>
              <w:tc>
                <w:tcPr>
                  <w:tcW w:w="2625" w:type="dxa"/>
                </w:tcPr>
                <w:p w14:paraId="51017B34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5</w:t>
                  </w:r>
                  <w:r w:rsidRPr="00E929F5">
                    <w:t xml:space="preserve"> Közreműködik: 3</w:t>
                  </w:r>
                </w:p>
              </w:tc>
            </w:tr>
            <w:tr w:rsidR="009B54C9" w:rsidRPr="00E929F5" w14:paraId="3889B6C2" w14:textId="77777777" w:rsidTr="004C7FCB">
              <w:tc>
                <w:tcPr>
                  <w:tcW w:w="2271" w:type="dxa"/>
                  <w:vMerge/>
                </w:tcPr>
                <w:p w14:paraId="7969198F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50067B6F" w14:textId="77777777" w:rsidR="009B54C9" w:rsidRPr="00CF4A72" w:rsidRDefault="009B54C9" w:rsidP="009B54C9">
                  <w:r w:rsidRPr="00CF4A72">
                    <w:rPr>
                      <w:bCs/>
                    </w:rPr>
                    <w:t>Motoros rendszer vizsgálata</w:t>
                  </w:r>
                </w:p>
              </w:tc>
              <w:tc>
                <w:tcPr>
                  <w:tcW w:w="2625" w:type="dxa"/>
                </w:tcPr>
                <w:p w14:paraId="23BA2E2A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5</w:t>
                  </w:r>
                  <w:r w:rsidRPr="00E929F5">
                    <w:t xml:space="preserve"> Közreműködik: 3</w:t>
                  </w:r>
                </w:p>
              </w:tc>
            </w:tr>
            <w:tr w:rsidR="009B54C9" w:rsidRPr="00E929F5" w14:paraId="78EF3724" w14:textId="77777777" w:rsidTr="004C7FCB">
              <w:tc>
                <w:tcPr>
                  <w:tcW w:w="2271" w:type="dxa"/>
                  <w:vMerge/>
                </w:tcPr>
                <w:p w14:paraId="1634FE7B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0A136B89" w14:textId="77777777" w:rsidR="009B54C9" w:rsidRPr="00CF4A72" w:rsidRDefault="009B54C9" w:rsidP="009B54C9">
                  <w:r w:rsidRPr="00CF4A72">
                    <w:t>Érző rendszer vizsgálata</w:t>
                  </w:r>
                </w:p>
              </w:tc>
              <w:tc>
                <w:tcPr>
                  <w:tcW w:w="2625" w:type="dxa"/>
                </w:tcPr>
                <w:p w14:paraId="261118C0" w14:textId="77777777" w:rsidR="009B54C9" w:rsidRPr="00E929F5" w:rsidRDefault="009B54C9" w:rsidP="009B54C9">
                  <w:r w:rsidRPr="00E929F5">
                    <w:t>Megfigyel: 5 Közreműködik: 3</w:t>
                  </w:r>
                </w:p>
              </w:tc>
            </w:tr>
            <w:tr w:rsidR="009B54C9" w:rsidRPr="00E929F5" w14:paraId="4692B517" w14:textId="77777777" w:rsidTr="004C7FCB">
              <w:tc>
                <w:tcPr>
                  <w:tcW w:w="2271" w:type="dxa"/>
                  <w:vMerge/>
                </w:tcPr>
                <w:p w14:paraId="0C236587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44FAB2DA" w14:textId="77777777" w:rsidR="009B54C9" w:rsidRPr="00CF4A72" w:rsidRDefault="009B54C9" w:rsidP="009B54C9">
                  <w:r w:rsidRPr="00CF4A72">
                    <w:rPr>
                      <w:bCs/>
                    </w:rPr>
                    <w:t>Koordináció vizsgálata</w:t>
                  </w:r>
                </w:p>
              </w:tc>
              <w:tc>
                <w:tcPr>
                  <w:tcW w:w="2625" w:type="dxa"/>
                </w:tcPr>
                <w:p w14:paraId="60AC219F" w14:textId="77777777" w:rsidR="009B54C9" w:rsidRPr="00E929F5" w:rsidRDefault="009B54C9" w:rsidP="009B54C9">
                  <w:r w:rsidRPr="00E929F5">
                    <w:t xml:space="preserve">Megfigyel: 3 Közreműködik: </w:t>
                  </w:r>
                  <w:r>
                    <w:t>3</w:t>
                  </w:r>
                </w:p>
              </w:tc>
            </w:tr>
            <w:tr w:rsidR="009B54C9" w:rsidRPr="00E929F5" w14:paraId="70EB5415" w14:textId="77777777" w:rsidTr="004C7FCB">
              <w:tc>
                <w:tcPr>
                  <w:tcW w:w="2271" w:type="dxa"/>
                  <w:vMerge/>
                </w:tcPr>
                <w:p w14:paraId="053A1584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20581A7C" w14:textId="77777777" w:rsidR="009B54C9" w:rsidRPr="00CF4A72" w:rsidRDefault="009B54C9" w:rsidP="009B54C9">
                  <w:r w:rsidRPr="00CF4A72">
                    <w:rPr>
                      <w:bCs/>
                    </w:rPr>
                    <w:t>Dokumentáció készítése</w:t>
                  </w:r>
                </w:p>
              </w:tc>
              <w:tc>
                <w:tcPr>
                  <w:tcW w:w="2625" w:type="dxa"/>
                </w:tcPr>
                <w:p w14:paraId="6EFCBCFE" w14:textId="77777777" w:rsidR="009B54C9" w:rsidRPr="00E929F5" w:rsidRDefault="009B54C9" w:rsidP="009B54C9">
                  <w:r w:rsidRPr="00E929F5">
                    <w:t xml:space="preserve">Megfigyel: 5 </w:t>
                  </w:r>
                  <w:r>
                    <w:t>Elvégez</w:t>
                  </w:r>
                  <w:r w:rsidRPr="00E929F5">
                    <w:t>: 5</w:t>
                  </w:r>
                </w:p>
              </w:tc>
            </w:tr>
            <w:tr w:rsidR="009B54C9" w:rsidRPr="00E929F5" w14:paraId="4A246511" w14:textId="77777777" w:rsidTr="004C7FCB">
              <w:tc>
                <w:tcPr>
                  <w:tcW w:w="2271" w:type="dxa"/>
                  <w:vMerge/>
                </w:tcPr>
                <w:p w14:paraId="0F05948E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6420C6DA" w14:textId="77777777" w:rsidR="009B54C9" w:rsidRPr="00CF4A72" w:rsidRDefault="009B54C9" w:rsidP="009B54C9">
                  <w:r w:rsidRPr="00CF4A72">
                    <w:t>Elektorfiziológiai vizsgálatok (EEG, EMG)</w:t>
                  </w:r>
                </w:p>
              </w:tc>
              <w:tc>
                <w:tcPr>
                  <w:tcW w:w="2625" w:type="dxa"/>
                </w:tcPr>
                <w:p w14:paraId="58798D09" w14:textId="77777777" w:rsidR="009B54C9" w:rsidRPr="00E929F5" w:rsidRDefault="009B54C9" w:rsidP="009B54C9">
                  <w:r w:rsidRPr="00E929F5">
                    <w:t>Megfigy</w:t>
                  </w:r>
                  <w:r>
                    <w:t>el: 3</w:t>
                  </w:r>
                  <w:r w:rsidRPr="00E929F5">
                    <w:t xml:space="preserve"> Közreműködik: 2</w:t>
                  </w:r>
                </w:p>
              </w:tc>
            </w:tr>
            <w:tr w:rsidR="009B54C9" w:rsidRPr="00E929F5" w14:paraId="20C8E45A" w14:textId="77777777" w:rsidTr="004C7FCB">
              <w:tc>
                <w:tcPr>
                  <w:tcW w:w="2271" w:type="dxa"/>
                  <w:vMerge w:val="restart"/>
                </w:tcPr>
                <w:p w14:paraId="71460BFF" w14:textId="77777777" w:rsidR="009B54C9" w:rsidRPr="00E929F5" w:rsidRDefault="009B54C9" w:rsidP="009B54C9"/>
                <w:p w14:paraId="27473923" w14:textId="77777777" w:rsidR="009B54C9" w:rsidRPr="00E929F5" w:rsidRDefault="009B54C9" w:rsidP="009B54C9"/>
                <w:p w14:paraId="7267C529" w14:textId="77777777" w:rsidR="009B54C9" w:rsidRPr="00E929F5" w:rsidRDefault="009B54C9" w:rsidP="009B54C9"/>
                <w:p w14:paraId="1203A0BF" w14:textId="77777777" w:rsidR="009B54C9" w:rsidRPr="00E929F5" w:rsidRDefault="009B54C9" w:rsidP="009B54C9"/>
                <w:p w14:paraId="303A73C3" w14:textId="77777777" w:rsidR="009B54C9" w:rsidRPr="00E929F5" w:rsidRDefault="009B54C9" w:rsidP="009B54C9">
                  <w:pPr>
                    <w:jc w:val="center"/>
                  </w:pPr>
                  <w:r w:rsidRPr="00CF4A72">
                    <w:t>Pszichiátriai osztály</w:t>
                  </w:r>
                </w:p>
              </w:tc>
              <w:tc>
                <w:tcPr>
                  <w:tcW w:w="3736" w:type="dxa"/>
                </w:tcPr>
                <w:p w14:paraId="4D77D868" w14:textId="77777777" w:rsidR="009B54C9" w:rsidRPr="004134D3" w:rsidRDefault="009B54C9" w:rsidP="009B54C9">
                  <w:pPr>
                    <w:rPr>
                      <w:bCs/>
                    </w:rPr>
                  </w:pPr>
                  <w:r w:rsidRPr="004134D3">
                    <w:rPr>
                      <w:bCs/>
                    </w:rPr>
                    <w:t>Anamnézis felvétele</w:t>
                  </w:r>
                </w:p>
              </w:tc>
              <w:tc>
                <w:tcPr>
                  <w:tcW w:w="2625" w:type="dxa"/>
                </w:tcPr>
                <w:p w14:paraId="09B5DC16" w14:textId="77777777" w:rsidR="009B54C9" w:rsidRPr="00E929F5" w:rsidRDefault="009B54C9" w:rsidP="009B54C9">
                  <w:r w:rsidRPr="00E929F5">
                    <w:t>Megfigyel: 5 Közreműködik: 3 Elvégez:5</w:t>
                  </w:r>
                </w:p>
              </w:tc>
            </w:tr>
            <w:tr w:rsidR="009B54C9" w:rsidRPr="00E929F5" w14:paraId="3069E79D" w14:textId="77777777" w:rsidTr="004C7FCB">
              <w:tc>
                <w:tcPr>
                  <w:tcW w:w="2271" w:type="dxa"/>
                  <w:vMerge/>
                </w:tcPr>
                <w:p w14:paraId="55ED188D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03D3BA7C" w14:textId="77777777" w:rsidR="009B54C9" w:rsidRPr="004134D3" w:rsidRDefault="009B54C9" w:rsidP="009B54C9">
                  <w:pPr>
                    <w:rPr>
                      <w:bCs/>
                    </w:rPr>
                  </w:pPr>
                  <w:r w:rsidRPr="004134D3">
                    <w:rPr>
                      <w:bCs/>
                    </w:rPr>
                    <w:t>Dokumentáció készítése</w:t>
                  </w:r>
                </w:p>
              </w:tc>
              <w:tc>
                <w:tcPr>
                  <w:tcW w:w="2625" w:type="dxa"/>
                </w:tcPr>
                <w:p w14:paraId="6CA5D1AE" w14:textId="77777777" w:rsidR="009B54C9" w:rsidRPr="00E929F5" w:rsidRDefault="009B54C9" w:rsidP="009B54C9">
                  <w:r w:rsidRPr="00E929F5">
                    <w:t xml:space="preserve">Megfigyel: 5 Közreműködik: </w:t>
                  </w:r>
                  <w:r>
                    <w:t>5</w:t>
                  </w:r>
                </w:p>
              </w:tc>
            </w:tr>
            <w:tr w:rsidR="009B54C9" w:rsidRPr="00E929F5" w14:paraId="6D52D419" w14:textId="77777777" w:rsidTr="004C7FCB">
              <w:tc>
                <w:tcPr>
                  <w:tcW w:w="2271" w:type="dxa"/>
                  <w:vMerge/>
                </w:tcPr>
                <w:p w14:paraId="69E73EFC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6768384A" w14:textId="77777777" w:rsidR="009B54C9" w:rsidRPr="004134D3" w:rsidRDefault="009B54C9" w:rsidP="009B54C9">
                  <w:pPr>
                    <w:rPr>
                      <w:bCs/>
                    </w:rPr>
                  </w:pPr>
                  <w:r w:rsidRPr="004134D3">
                    <w:rPr>
                      <w:bCs/>
                    </w:rPr>
                    <w:t>Egyéni pszichoterápia</w:t>
                  </w:r>
                </w:p>
              </w:tc>
              <w:tc>
                <w:tcPr>
                  <w:tcW w:w="2625" w:type="dxa"/>
                </w:tcPr>
                <w:p w14:paraId="24445A8F" w14:textId="77777777" w:rsidR="009B54C9" w:rsidRPr="00E929F5" w:rsidRDefault="009B54C9" w:rsidP="009B54C9">
                  <w:r w:rsidRPr="00E929F5">
                    <w:t xml:space="preserve">Megfigyel: 5 Közreműködik: </w:t>
                  </w:r>
                  <w:r>
                    <w:t>3</w:t>
                  </w:r>
                </w:p>
              </w:tc>
            </w:tr>
            <w:tr w:rsidR="009B54C9" w:rsidRPr="00E929F5" w14:paraId="3A11C1E6" w14:textId="77777777" w:rsidTr="004C7FCB">
              <w:tc>
                <w:tcPr>
                  <w:tcW w:w="2271" w:type="dxa"/>
                  <w:vMerge/>
                </w:tcPr>
                <w:p w14:paraId="1D9FAD1C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11C0BF8D" w14:textId="77777777" w:rsidR="009B54C9" w:rsidRPr="004134D3" w:rsidRDefault="009B54C9" w:rsidP="009B54C9">
                  <w:pPr>
                    <w:rPr>
                      <w:bCs/>
                    </w:rPr>
                  </w:pPr>
                  <w:r w:rsidRPr="004134D3">
                    <w:rPr>
                      <w:bCs/>
                    </w:rPr>
                    <w:t>Csoportterápia</w:t>
                  </w:r>
                </w:p>
              </w:tc>
              <w:tc>
                <w:tcPr>
                  <w:tcW w:w="2625" w:type="dxa"/>
                </w:tcPr>
                <w:p w14:paraId="2A81366D" w14:textId="77777777" w:rsidR="009B54C9" w:rsidRPr="00E929F5" w:rsidRDefault="009B54C9" w:rsidP="009B54C9">
                  <w:r w:rsidRPr="00E929F5">
                    <w:t xml:space="preserve">Megfigyel: 5 Közreműködik: </w:t>
                  </w:r>
                  <w:r>
                    <w:t>3</w:t>
                  </w:r>
                </w:p>
              </w:tc>
            </w:tr>
            <w:tr w:rsidR="009B54C9" w:rsidRPr="00E929F5" w14:paraId="1BC38850" w14:textId="77777777" w:rsidTr="004C7FCB">
              <w:tc>
                <w:tcPr>
                  <w:tcW w:w="2271" w:type="dxa"/>
                  <w:vMerge/>
                </w:tcPr>
                <w:p w14:paraId="56486746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32AED6A6" w14:textId="77777777" w:rsidR="009B54C9" w:rsidRPr="004134D3" w:rsidRDefault="009B54C9" w:rsidP="009B54C9">
                  <w:pPr>
                    <w:rPr>
                      <w:bCs/>
                    </w:rPr>
                  </w:pPr>
                  <w:r w:rsidRPr="004134D3">
                    <w:rPr>
                      <w:bCs/>
                    </w:rPr>
                    <w:t>Im. Injekció alkalmazása</w:t>
                  </w:r>
                </w:p>
              </w:tc>
              <w:tc>
                <w:tcPr>
                  <w:tcW w:w="2625" w:type="dxa"/>
                </w:tcPr>
                <w:p w14:paraId="786D7F8F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2</w:t>
                  </w:r>
                  <w:r w:rsidRPr="00E929F5">
                    <w:t xml:space="preserve"> Elvégez: </w:t>
                  </w:r>
                  <w:r>
                    <w:t>5</w:t>
                  </w:r>
                </w:p>
              </w:tc>
            </w:tr>
            <w:tr w:rsidR="009B54C9" w:rsidRPr="00E929F5" w14:paraId="4FED8B33" w14:textId="77777777" w:rsidTr="004C7FCB">
              <w:tc>
                <w:tcPr>
                  <w:tcW w:w="2271" w:type="dxa"/>
                  <w:vMerge/>
                </w:tcPr>
                <w:p w14:paraId="3751262D" w14:textId="77777777" w:rsidR="009B54C9" w:rsidRPr="00E929F5" w:rsidRDefault="009B54C9" w:rsidP="009B54C9"/>
              </w:tc>
              <w:tc>
                <w:tcPr>
                  <w:tcW w:w="3736" w:type="dxa"/>
                </w:tcPr>
                <w:p w14:paraId="3F326045" w14:textId="77777777" w:rsidR="009B54C9" w:rsidRPr="004134D3" w:rsidRDefault="009B54C9" w:rsidP="009B54C9">
                  <w:pPr>
                    <w:rPr>
                      <w:bCs/>
                    </w:rPr>
                  </w:pPr>
                  <w:r w:rsidRPr="004134D3">
                    <w:rPr>
                      <w:bCs/>
                    </w:rPr>
                    <w:t>Iv. injekció alkalmazása</w:t>
                  </w:r>
                </w:p>
              </w:tc>
              <w:tc>
                <w:tcPr>
                  <w:tcW w:w="2625" w:type="dxa"/>
                </w:tcPr>
                <w:p w14:paraId="0AA3FB54" w14:textId="77777777" w:rsidR="009B54C9" w:rsidRPr="00E929F5" w:rsidRDefault="009B54C9" w:rsidP="009B54C9">
                  <w:r w:rsidRPr="00E929F5">
                    <w:t xml:space="preserve">Megfigyel: </w:t>
                  </w:r>
                  <w:r>
                    <w:t>3</w:t>
                  </w:r>
                  <w:r w:rsidRPr="00E929F5">
                    <w:t xml:space="preserve"> Elvégez: 3</w:t>
                  </w:r>
                </w:p>
              </w:tc>
            </w:tr>
          </w:tbl>
          <w:p w14:paraId="5CA973BF" w14:textId="4EA0786A" w:rsidR="009B54C9" w:rsidRPr="000043B5" w:rsidRDefault="009B54C9" w:rsidP="009B54C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9B54C9" w:rsidRPr="000043B5" w14:paraId="5270883C" w14:textId="77777777" w:rsidTr="00DE2351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9B54C9" w:rsidRPr="000043B5" w:rsidRDefault="009B54C9" w:rsidP="009B54C9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levelező képzés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9B54C9" w:rsidRPr="000043B5" w14:paraId="40D4DDB9" w14:textId="77777777" w:rsidTr="00DE2351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9B54C9" w:rsidRPr="00DE2351" w:rsidRDefault="009B54C9" w:rsidP="009B54C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9B54C9" w:rsidRPr="00DE2351" w:rsidRDefault="009B54C9" w:rsidP="009B54C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9B54C9" w:rsidRPr="000043B5" w14:paraId="6D699DBA" w14:textId="77777777" w:rsidTr="00DE2351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9B54C9" w:rsidRPr="000043B5" w:rsidRDefault="009B54C9" w:rsidP="009B54C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3E88" w14:textId="77777777" w:rsidR="009B54C9" w:rsidRPr="000043B5" w:rsidRDefault="009B54C9" w:rsidP="009B54C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9B54C9" w:rsidRPr="000043B5" w14:paraId="1D1EEB99" w14:textId="77777777" w:rsidTr="00DE2351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9B54C9" w:rsidRPr="000043B5" w:rsidRDefault="009B54C9" w:rsidP="009B54C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E520" w14:textId="0FFC15B2" w:rsidR="009B54C9" w:rsidRPr="000043B5" w:rsidRDefault="009B54C9" w:rsidP="009B54C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9B54C9" w:rsidRPr="000043B5" w14:paraId="272E013C" w14:textId="77777777" w:rsidTr="00DE2351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9B54C9" w:rsidRPr="000043B5" w:rsidRDefault="009B54C9" w:rsidP="009B54C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6BBD" w14:textId="54D8F813" w:rsidR="009B54C9" w:rsidRPr="000043B5" w:rsidRDefault="009B54C9" w:rsidP="009B54C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9B54C9" w:rsidRPr="000043B5" w14:paraId="14D4BF0A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230E4" w14:textId="0984E1DF" w:rsidR="009B54C9" w:rsidRPr="000043B5" w:rsidRDefault="009B54C9" w:rsidP="009B54C9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stb.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AC88" w14:textId="22B1C367" w:rsidR="009B54C9" w:rsidRPr="000043B5" w:rsidRDefault="009B54C9" w:rsidP="009B54C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9B54C9" w:rsidRPr="000043B5" w14:paraId="7BBDF4F7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9B54C9" w:rsidRPr="000043B5" w:rsidRDefault="009B54C9" w:rsidP="009B54C9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9B54C9" w:rsidRPr="000043B5" w14:paraId="61F57441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59DAE3" w14:textId="77777777" w:rsidR="009B54C9" w:rsidRPr="00622CA5" w:rsidRDefault="009B54C9" w:rsidP="009B54C9">
            <w:pPr>
              <w:suppressAutoHyphens/>
              <w:rPr>
                <w:color w:val="000000" w:themeColor="text1"/>
                <w:sz w:val="24"/>
                <w:szCs w:val="24"/>
                <w:lang w:val="en-GB"/>
              </w:rPr>
            </w:pPr>
            <w:r w:rsidRPr="00622CA5">
              <w:rPr>
                <w:color w:val="000000" w:themeColor="text1"/>
                <w:sz w:val="24"/>
                <w:szCs w:val="24"/>
                <w:lang w:val="en-GB"/>
              </w:rPr>
              <w:t>Betlehem József: A sürgősségi ellátás elméleti és gyakorlati alapjai, Medicina Könyvkiadó Zrt., Budapest, 2015</w:t>
            </w:r>
          </w:p>
          <w:p w14:paraId="6E9EECF5" w14:textId="03CD5847" w:rsidR="009B54C9" w:rsidRPr="000043B5" w:rsidRDefault="009B54C9" w:rsidP="009B54C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622CA5">
              <w:rPr>
                <w:color w:val="000000" w:themeColor="text1"/>
                <w:sz w:val="24"/>
                <w:szCs w:val="24"/>
                <w:lang w:val="en-GB"/>
              </w:rPr>
              <w:t xml:space="preserve">Wyllie J, Bruinenberg J, Roehr CC, et al. European Resuscitation Council Guidelines for Resuscitation 2015. Section 7. </w:t>
            </w:r>
          </w:p>
        </w:tc>
      </w:tr>
      <w:tr w:rsidR="009B54C9" w:rsidRPr="000043B5" w14:paraId="7B01CCD3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9B54C9" w:rsidRPr="000043B5" w:rsidRDefault="009B54C9" w:rsidP="009B54C9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9B54C9" w:rsidRPr="000043B5" w14:paraId="20FD1AD0" w14:textId="77777777" w:rsidTr="00DE2351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6FF945" w14:textId="77777777" w:rsidR="009B54C9" w:rsidRDefault="009B54C9" w:rsidP="009B54C9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403737">
              <w:rPr>
                <w:b/>
              </w:rPr>
              <w:t>tudása</w:t>
            </w:r>
          </w:p>
          <w:p w14:paraId="6E6999B0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335FD5">
              <w:t>Ismeri a hazai egészségügy szervezeti felépítését és intézményrendszerét, ezen belül a mentőellátás és a sürgősségi betegellátás helyét, szerepét és kapcsolatrendszerét.</w:t>
            </w:r>
          </w:p>
          <w:p w14:paraId="1AFD602D" w14:textId="011C9243" w:rsidR="009B54C9" w:rsidRPr="00694B69" w:rsidRDefault="009B54C9" w:rsidP="009B54C9">
            <w:pPr>
              <w:tabs>
                <w:tab w:val="left" w:pos="317"/>
              </w:tabs>
              <w:suppressAutoHyphens/>
              <w:jc w:val="both"/>
            </w:pPr>
            <w:r w:rsidRPr="00694B69">
              <w:t xml:space="preserve">- Ismeri a </w:t>
            </w:r>
            <w:r>
              <w:t>gyakorlat tárgyát képező osztályok</w:t>
            </w:r>
            <w:r w:rsidRPr="00694B69">
              <w:t xml:space="preserve"> szerepét, kereteit, szerveződését és feladatait, a von</w:t>
            </w:r>
            <w:r>
              <w:t>a</w:t>
            </w:r>
            <w:r w:rsidRPr="00694B69">
              <w:t>tkozó jogszabályokat, a kórházi betegellátó tevékenység működési és magatartási szabályait.</w:t>
            </w:r>
          </w:p>
          <w:p w14:paraId="38C3CFEE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 w:rsidRPr="00694B69">
              <w:t>- Ismeri a gyakorlat tárgyát képező osztályok működési szabályait.</w:t>
            </w:r>
          </w:p>
          <w:p w14:paraId="4381A3E4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>- Ismeri a gyakorlat tárgyát képező osztályokon végzendő, sürgősségi ellátás szempontjából jelentős vizsgáló módszereket és beavatkozásokat.</w:t>
            </w:r>
          </w:p>
          <w:p w14:paraId="0CAFEC12" w14:textId="77777777" w:rsidR="009B54C9" w:rsidRDefault="009B54C9" w:rsidP="009B54C9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C427D3">
              <w:rPr>
                <w:b/>
              </w:rPr>
              <w:t>képességei</w:t>
            </w:r>
          </w:p>
          <w:p w14:paraId="22C1552A" w14:textId="77777777" w:rsidR="009B54C9" w:rsidRPr="00355CFF" w:rsidRDefault="009B54C9" w:rsidP="009B54C9">
            <w:pPr>
              <w:tabs>
                <w:tab w:val="left" w:pos="317"/>
              </w:tabs>
              <w:suppressAutoHyphens/>
              <w:jc w:val="both"/>
            </w:pPr>
            <w:r w:rsidRPr="00355CFF">
              <w:t>- Képes az egészséget károsító tényezőket felismerni, az élettani és kóros működések egymástól való elkülönítésére, kompetencia szintjének megfelelő lépéseket vagy javaslatot tenni a megoldásra.</w:t>
            </w:r>
          </w:p>
          <w:p w14:paraId="35162C89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 w:rsidRPr="00694B69">
              <w:lastRenderedPageBreak/>
              <w:t xml:space="preserve">- </w:t>
            </w:r>
            <w:r>
              <w:t>Képes a gyakorlat tárgyát képező osztályokon végzendő, sürgősségi ellátás szempontjából jelentős vizsgáló módszereket és beavatkozások kivitelezésére (szükség esetén segítség igénybevételével).</w:t>
            </w:r>
          </w:p>
          <w:p w14:paraId="4BA5FA4F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 w:rsidRPr="00355CFF">
              <w:t>- Képes gyakorlati munkája során alkalmazni ismereteit a jellegzetes patológiai eltérések, elváltozások kapcsán.</w:t>
            </w:r>
          </w:p>
          <w:p w14:paraId="12DA7146" w14:textId="77777777" w:rsidR="009B54C9" w:rsidRDefault="009B54C9" w:rsidP="009B54C9">
            <w:pPr>
              <w:jc w:val="both"/>
            </w:pPr>
            <w:r w:rsidRPr="00355CFF">
              <w:t>- Képes a vitális paraméterek megfigyelését (beleértve a köpeny és magtemperatúra, láztípusok, légzésszám-minta-típusok, pulzusszám és qualitások, pulzusdeficit, non-invazív méréssel a vérnyomás meghatározását) önállóan kivitelezni, a kapott eredményeket értékelni.</w:t>
            </w:r>
          </w:p>
          <w:p w14:paraId="451645AE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355CFF">
              <w:t>Képes az alkalmazott gyógyszercsoportok indikációjával, hatásmechanizmusával, mellékhatásaival kapcsolatos kliensoktatási és non-invazív alkalmazási feladatok ellátására.</w:t>
            </w:r>
          </w:p>
          <w:p w14:paraId="675B6696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355CFF">
              <w:t>Képes a sürgősségi betegellátás körülményei között szükségessé váló beavatkozások indikációinak felállítására, szakszerű és biztonságos kivitelezésére, a nemkívánatos következmények megelőzésére, felismerésére és hatásai csökkentésére.</w:t>
            </w:r>
          </w:p>
          <w:p w14:paraId="49E9B5DE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355CFF">
              <w:t>Képes a betegekkel kapcsolatos, szakmai protokollokban meghatározott triázs tevékenységre.</w:t>
            </w:r>
          </w:p>
          <w:p w14:paraId="748B0C84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355CFF">
              <w:t>Képes a kórházi akut ellátói team tagjaként a hospitális sürgősségi ellátásra kompetenciájának megfelelően.</w:t>
            </w:r>
          </w:p>
          <w:p w14:paraId="6D8668CD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355CFF">
              <w:t>Önállóan képes a sürgősségi ellátást jellemző csoportdiagnózis megalkotására.</w:t>
            </w:r>
          </w:p>
          <w:p w14:paraId="45248726" w14:textId="77777777" w:rsidR="009B54C9" w:rsidRPr="00355CFF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355CFF">
              <w:t>A beavatkozásai sikertelenségnek, a sürgősségi ellátás jellegzetességéből fakadó korlátainak felismerését követően önálló döntés keretében választ egyéb, rendelkezésére álló betegellátási alternatívák közül.</w:t>
            </w:r>
          </w:p>
          <w:p w14:paraId="403344D9" w14:textId="77777777" w:rsidR="009B54C9" w:rsidRDefault="009B54C9" w:rsidP="009B54C9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C427D3">
              <w:rPr>
                <w:b/>
              </w:rPr>
              <w:t>attitűd</w:t>
            </w:r>
          </w:p>
          <w:p w14:paraId="3191BE9C" w14:textId="77777777" w:rsidR="009B54C9" w:rsidRDefault="009B54C9" w:rsidP="009B54C9">
            <w:pPr>
              <w:jc w:val="both"/>
            </w:pPr>
            <w:r>
              <w:t xml:space="preserve">- </w:t>
            </w:r>
            <w:r w:rsidRPr="00694B69">
              <w:t>Munkája során betartja az egészségügyi dolgozókra vonatkozó kötelezettségeket, és felismeri felelősségének határait.</w:t>
            </w:r>
          </w:p>
          <w:p w14:paraId="1C6C0C5A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694B69">
              <w:t>Nyitott és fogékony az egészség- és orvostudomány tudományosan bizonyított szakmai alapjainak megismerésére és alkalmazására.</w:t>
            </w:r>
          </w:p>
          <w:p w14:paraId="652B0ED2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694B69">
              <w:t>Kezdeményezi és elfogadja a csapatszellemű betegellátást, felismeri a kollektív munka értékeit, igényli a döntései kritikáját, törekszik a konzultatív döntéshozatalra.</w:t>
            </w:r>
          </w:p>
          <w:p w14:paraId="3B0AEE2D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694B69">
              <w:t>Nyitott a szakmai konzultációra, a betegellátókkal kommunikációt kezdeményez, annak eredményét értékeli és nyitott az alternatíva befogadására</w:t>
            </w:r>
          </w:p>
          <w:p w14:paraId="56277A79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694B69">
              <w:t>Igényli a szakmai fejlődést, nyitott az új tudományos eredmények befogadására, törekszik azok megismerésére.</w:t>
            </w:r>
          </w:p>
          <w:p w14:paraId="62CA2E39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694B69">
              <w:t>A bajbajutott beteghez empátiával viszonyul, fontosnak tartja a kommunikációt, felismeri a beteg ezirányú szükségleteit és igényét.</w:t>
            </w:r>
          </w:p>
          <w:p w14:paraId="4744E995" w14:textId="77777777" w:rsidR="009B54C9" w:rsidRPr="00694B6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694B69">
              <w:t>Vállalja a szakismeretek széles körben történő terjesztését (public notification), az egészségpropagandát, a betegtájékoztatást.</w:t>
            </w:r>
          </w:p>
          <w:p w14:paraId="363464FC" w14:textId="77777777" w:rsidR="009B54C9" w:rsidRDefault="009B54C9" w:rsidP="009B54C9">
            <w:pPr>
              <w:numPr>
                <w:ilvl w:val="0"/>
                <w:numId w:val="6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C427D3">
              <w:rPr>
                <w:b/>
              </w:rPr>
              <w:t>autonómia és felelősség</w:t>
            </w:r>
          </w:p>
          <w:p w14:paraId="59DCE7F6" w14:textId="77777777" w:rsidR="009B54C9" w:rsidRDefault="009B54C9" w:rsidP="009B54C9">
            <w:pPr>
              <w:jc w:val="both"/>
            </w:pPr>
            <w:r>
              <w:t xml:space="preserve">- </w:t>
            </w:r>
            <w:r w:rsidRPr="00694B69">
              <w:t>Szakmai fejlődésének tudatos és felelős irányítója, hivatását felelősen, tudományos és gyakorlati megalapozottsággal képviseli.</w:t>
            </w:r>
          </w:p>
          <w:p w14:paraId="5DF0FE67" w14:textId="77777777" w:rsidR="009B54C9" w:rsidRPr="00694B69" w:rsidRDefault="009B54C9" w:rsidP="009B54C9">
            <w:pPr>
              <w:jc w:val="both"/>
            </w:pPr>
            <w:r>
              <w:lastRenderedPageBreak/>
              <w:t xml:space="preserve">- </w:t>
            </w:r>
            <w:r w:rsidRPr="00694B69">
              <w:t>Felelősen cselekszik sürgős szükség esetén.</w:t>
            </w:r>
          </w:p>
          <w:p w14:paraId="5A99BE7D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694B69">
              <w:t>A beteg életét közvetve vagy közvetlenül veszélyeztető kórfolyamatokba, azok felismerését követően késlekedés nélkül önállóan beavatkozik, ennek keretében életmentő beavatkozásokat végez, az életkori sajátosságok figyelembevételével.</w:t>
            </w:r>
          </w:p>
          <w:p w14:paraId="0B7BC575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694B69">
              <w:t>Komplex újraélesztést végez, egységvezetőként vezet.</w:t>
            </w:r>
          </w:p>
          <w:p w14:paraId="546B89E0" w14:textId="77777777" w:rsidR="009B54C9" w:rsidRDefault="009B54C9" w:rsidP="009B54C9">
            <w:pPr>
              <w:tabs>
                <w:tab w:val="left" w:pos="317"/>
              </w:tabs>
              <w:suppressAutoHyphens/>
              <w:jc w:val="both"/>
            </w:pPr>
            <w:r>
              <w:t xml:space="preserve">- </w:t>
            </w:r>
            <w:r w:rsidRPr="00694B69">
              <w:t>A sérültet önállóan ellátja, a sérült testtájékot szakszerűen rögzíti, immobilizálja.</w:t>
            </w:r>
          </w:p>
          <w:p w14:paraId="023406FF" w14:textId="45D43835" w:rsidR="009B54C9" w:rsidRPr="000043B5" w:rsidRDefault="009B54C9" w:rsidP="009B54C9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t xml:space="preserve">- </w:t>
            </w:r>
            <w:r w:rsidRPr="00694B69">
              <w:t>Kórházi sürgősségi betegellátóként önállóan képes komplex újraélesztésre csapattagként, csapatvezetőként, észleli és értékeli a betegek vitális paramétereit, a rendelkezésre álló információk alapján azonnali döntéseket hoz.</w:t>
            </w:r>
          </w:p>
        </w:tc>
      </w:tr>
      <w:tr w:rsidR="009B54C9" w:rsidRPr="00EB0B9B" w14:paraId="27E3DFB6" w14:textId="77777777" w:rsidTr="00DE2351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310A4C42" w:rsidR="009B54C9" w:rsidRPr="00EB0B9B" w:rsidRDefault="009B54C9" w:rsidP="009B54C9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 xml:space="preserve">Tantárgy felelőse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 w:rsidRPr="00EB0B9B">
              <w:rPr>
                <w:rFonts w:ascii="Playfair Display" w:hAnsi="Playfair Display"/>
                <w:b/>
              </w:rPr>
              <w:t>:</w:t>
            </w:r>
            <w:r>
              <w:rPr>
                <w:rFonts w:ascii="Playfair Display" w:hAnsi="Playfair Display"/>
                <w:b/>
              </w:rPr>
              <w:t xml:space="preserve"> </w:t>
            </w:r>
          </w:p>
        </w:tc>
      </w:tr>
      <w:tr w:rsidR="009B54C9" w:rsidRPr="00EB0B9B" w14:paraId="5AD7EF17" w14:textId="77777777" w:rsidTr="00DE2351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20022BDF" w:rsidR="009B54C9" w:rsidRPr="000043B5" w:rsidRDefault="009B54C9" w:rsidP="009B54C9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  <w:r w:rsidR="00207DE2">
              <w:rPr>
                <w:rFonts w:ascii="Playfair Display" w:hAnsi="Playfair Display"/>
                <w:b/>
              </w:rPr>
              <w:t xml:space="preserve"> Pandur Attila, tanársegéd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B8B8" w14:textId="77777777" w:rsidR="0089079F" w:rsidRDefault="0089079F" w:rsidP="00DE2351">
      <w:pPr>
        <w:spacing w:after="0" w:line="240" w:lineRule="auto"/>
      </w:pPr>
      <w:r>
        <w:separator/>
      </w:r>
    </w:p>
  </w:endnote>
  <w:endnote w:type="continuationSeparator" w:id="0">
    <w:p w14:paraId="127F7DF5" w14:textId="77777777" w:rsidR="0089079F" w:rsidRDefault="0089079F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8875" w14:textId="77777777" w:rsidR="0089079F" w:rsidRDefault="0089079F" w:rsidP="00DE2351">
      <w:pPr>
        <w:spacing w:after="0" w:line="240" w:lineRule="auto"/>
      </w:pPr>
      <w:r>
        <w:separator/>
      </w:r>
    </w:p>
  </w:footnote>
  <w:footnote w:type="continuationSeparator" w:id="0">
    <w:p w14:paraId="15C2064E" w14:textId="77777777" w:rsidR="0089079F" w:rsidRDefault="0089079F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C20EC"/>
    <w:multiLevelType w:val="hybridMultilevel"/>
    <w:tmpl w:val="7D6ABD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964925040">
    <w:abstractNumId w:val="4"/>
  </w:num>
  <w:num w:numId="2" w16cid:durableId="2084330219">
    <w:abstractNumId w:val="3"/>
  </w:num>
  <w:num w:numId="3" w16cid:durableId="1570117377">
    <w:abstractNumId w:val="1"/>
  </w:num>
  <w:num w:numId="4" w16cid:durableId="1201864767">
    <w:abstractNumId w:val="0"/>
  </w:num>
  <w:num w:numId="5" w16cid:durableId="1990010790">
    <w:abstractNumId w:val="2"/>
  </w:num>
  <w:num w:numId="6" w16cid:durableId="884220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70524"/>
    <w:rsid w:val="00083767"/>
    <w:rsid w:val="000E715B"/>
    <w:rsid w:val="00106224"/>
    <w:rsid w:val="00207DE2"/>
    <w:rsid w:val="00217CE4"/>
    <w:rsid w:val="002A7630"/>
    <w:rsid w:val="002D1C93"/>
    <w:rsid w:val="002D51FE"/>
    <w:rsid w:val="003A6294"/>
    <w:rsid w:val="007D52AB"/>
    <w:rsid w:val="0089079F"/>
    <w:rsid w:val="009B54C9"/>
    <w:rsid w:val="00BC1F3E"/>
    <w:rsid w:val="00C053DB"/>
    <w:rsid w:val="00D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table" w:styleId="Rcsostblzat">
    <w:name w:val="Table Grid"/>
    <w:basedOn w:val="Normltblzat"/>
    <w:uiPriority w:val="59"/>
    <w:rsid w:val="009B5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CD17E-305D-4D2E-BACB-D1ED8ADFC8FE}"/>
</file>

<file path=customXml/itemProps3.xml><?xml version="1.0" encoding="utf-8"?>
<ds:datastoreItem xmlns:ds="http://schemas.openxmlformats.org/officeDocument/2006/customXml" ds:itemID="{4122E938-D998-4AE2-B6FD-07FB74E980C9}"/>
</file>

<file path=customXml/itemProps4.xml><?xml version="1.0" encoding="utf-8"?>
<ds:datastoreItem xmlns:ds="http://schemas.openxmlformats.org/officeDocument/2006/customXml" ds:itemID="{2274BAB9-3473-45D0-A259-8B2606805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9253</Characters>
  <Application>Microsoft Office Word</Application>
  <DocSecurity>4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2023-10-26T12:04:00Z</dcterms:created>
  <dcterms:modified xsi:type="dcterms:W3CDTF">2023-10-26T12:04:00Z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320800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